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36C5D" w14:textId="50B4DF5F" w:rsidR="005E1E5A" w:rsidRDefault="005115E8">
      <w:pPr>
        <w:spacing w:after="200"/>
        <w:ind w:left="709"/>
        <w:jc w:val="center"/>
        <w:rPr>
          <w:rFonts w:ascii="Calibri" w:eastAsia="Calibri" w:hAnsi="Calibri" w:cs="Calibri"/>
          <w:b/>
          <w:sz w:val="24"/>
          <w:szCs w:val="24"/>
          <w:lang w:eastAsia="en-US"/>
        </w:rPr>
      </w:pPr>
      <w:r>
        <w:rPr>
          <w:rFonts w:ascii="Calibri" w:eastAsia="Calibri" w:hAnsi="Calibri" w:cs="Calibri"/>
          <w:b/>
          <w:sz w:val="24"/>
          <w:szCs w:val="24"/>
          <w:lang w:eastAsia="en-US"/>
        </w:rPr>
        <w:t xml:space="preserve">Sandy Gaskins - </w:t>
      </w:r>
      <w:r w:rsidR="00B377B4">
        <w:rPr>
          <w:rFonts w:ascii="Calibri" w:eastAsia="Calibri" w:hAnsi="Calibri" w:cs="Calibri"/>
          <w:b/>
          <w:sz w:val="24"/>
          <w:szCs w:val="24"/>
          <w:lang w:eastAsia="en-US"/>
        </w:rPr>
        <w:t>Curriculum Vitae</w:t>
      </w:r>
    </w:p>
    <w:p w14:paraId="7050DB5D" w14:textId="77777777" w:rsidR="005E1E5A" w:rsidRDefault="00B377B4">
      <w:pPr>
        <w:jc w:val="center"/>
        <w:rPr>
          <w:rFonts w:ascii="Calibri" w:hAnsi="Calibri" w:cs="Arial"/>
          <w:b/>
          <w:sz w:val="24"/>
          <w:szCs w:val="24"/>
        </w:rPr>
      </w:pPr>
      <w:r>
        <w:rPr>
          <w:rFonts w:ascii="Calibri" w:hAnsi="Calibri" w:cs="Arial"/>
          <w:b/>
          <w:sz w:val="24"/>
          <w:szCs w:val="24"/>
        </w:rPr>
        <w:t xml:space="preserve">M.A. </w:t>
      </w:r>
      <w:proofErr w:type="spellStart"/>
      <w:r>
        <w:rPr>
          <w:rFonts w:ascii="Calibri" w:hAnsi="Calibri" w:cs="Arial"/>
          <w:b/>
          <w:sz w:val="24"/>
          <w:szCs w:val="24"/>
        </w:rPr>
        <w:t>Couns</w:t>
      </w:r>
      <w:proofErr w:type="spellEnd"/>
      <w:r>
        <w:rPr>
          <w:rFonts w:ascii="Calibri" w:hAnsi="Calibri" w:cs="Arial"/>
          <w:b/>
          <w:sz w:val="24"/>
          <w:szCs w:val="24"/>
        </w:rPr>
        <w:t xml:space="preserve">, B.A. (Hons), </w:t>
      </w:r>
      <w:proofErr w:type="spellStart"/>
      <w:proofErr w:type="gramStart"/>
      <w:r>
        <w:rPr>
          <w:rFonts w:ascii="Calibri" w:hAnsi="Calibri" w:cs="Arial"/>
          <w:b/>
          <w:sz w:val="24"/>
          <w:szCs w:val="24"/>
        </w:rPr>
        <w:t>C.Psychol</w:t>
      </w:r>
      <w:proofErr w:type="spellEnd"/>
      <w:proofErr w:type="gramEnd"/>
      <w:r>
        <w:rPr>
          <w:rFonts w:ascii="Calibri" w:hAnsi="Calibri" w:cs="Arial"/>
          <w:b/>
          <w:sz w:val="24"/>
          <w:szCs w:val="24"/>
        </w:rPr>
        <w:t xml:space="preserve">, </w:t>
      </w:r>
      <w:proofErr w:type="spellStart"/>
      <w:r>
        <w:rPr>
          <w:rFonts w:ascii="Calibri" w:hAnsi="Calibri" w:cs="Arial"/>
          <w:b/>
          <w:sz w:val="24"/>
          <w:szCs w:val="24"/>
        </w:rPr>
        <w:t>Csci</w:t>
      </w:r>
      <w:proofErr w:type="spellEnd"/>
      <w:r>
        <w:rPr>
          <w:rFonts w:ascii="Calibri" w:hAnsi="Calibri" w:cs="Arial"/>
          <w:b/>
          <w:sz w:val="24"/>
          <w:szCs w:val="24"/>
        </w:rPr>
        <w:t>, C.Q.S.W.,N.N.E.B.</w:t>
      </w:r>
    </w:p>
    <w:p w14:paraId="68FC65BC" w14:textId="77777777" w:rsidR="005E1E5A" w:rsidRDefault="00B377B4">
      <w:pPr>
        <w:jc w:val="center"/>
        <w:rPr>
          <w:rFonts w:ascii="Calibri" w:hAnsi="Calibri" w:cs="Arial"/>
          <w:b/>
          <w:sz w:val="24"/>
          <w:szCs w:val="24"/>
        </w:rPr>
      </w:pPr>
      <w:proofErr w:type="spellStart"/>
      <w:r>
        <w:rPr>
          <w:rFonts w:ascii="Calibri" w:hAnsi="Calibri" w:cs="Arial"/>
          <w:b/>
          <w:sz w:val="24"/>
          <w:szCs w:val="24"/>
        </w:rPr>
        <w:t>AFBPsS</w:t>
      </w:r>
      <w:proofErr w:type="spellEnd"/>
      <w:r>
        <w:rPr>
          <w:rFonts w:ascii="Calibri" w:hAnsi="Calibri" w:cs="Arial"/>
          <w:b/>
          <w:sz w:val="24"/>
          <w:szCs w:val="24"/>
        </w:rPr>
        <w:t xml:space="preserve">, MEWI </w:t>
      </w:r>
    </w:p>
    <w:p w14:paraId="35D7CD51" w14:textId="77777777" w:rsidR="005E1E5A" w:rsidRDefault="00B377B4">
      <w:pPr>
        <w:numPr>
          <w:ilvl w:val="0"/>
          <w:numId w:val="1"/>
        </w:numPr>
      </w:pPr>
      <w:r>
        <w:rPr>
          <w:rFonts w:ascii="Calibri" w:hAnsi="Calibri" w:cs="Arial"/>
          <w:b/>
          <w:sz w:val="24"/>
          <w:szCs w:val="24"/>
        </w:rPr>
        <w:t>HCPC Registration No. PYL</w:t>
      </w:r>
      <w:r>
        <w:rPr>
          <w:rFonts w:ascii="Calibri" w:hAnsi="Calibri" w:cs="Arial"/>
          <w:sz w:val="24"/>
          <w:szCs w:val="24"/>
        </w:rPr>
        <w:t xml:space="preserve"> </w:t>
      </w:r>
      <w:r>
        <w:rPr>
          <w:rFonts w:ascii="Calibri" w:hAnsi="Calibri" w:cs="Arial"/>
          <w:b/>
          <w:sz w:val="24"/>
          <w:szCs w:val="24"/>
        </w:rPr>
        <w:t>05776 and SWA 7197</w:t>
      </w:r>
    </w:p>
    <w:p w14:paraId="32EC651B" w14:textId="77777777" w:rsidR="005E1E5A" w:rsidRDefault="00B377B4">
      <w:pPr>
        <w:numPr>
          <w:ilvl w:val="0"/>
          <w:numId w:val="1"/>
        </w:numPr>
      </w:pPr>
      <w:r>
        <w:rPr>
          <w:rFonts w:ascii="Calibri" w:hAnsi="Calibri" w:cs="Arial"/>
          <w:b/>
          <w:sz w:val="24"/>
          <w:szCs w:val="24"/>
        </w:rPr>
        <w:t>CRB Registration No. 00139653605</w:t>
      </w:r>
    </w:p>
    <w:p w14:paraId="31EF9DFE" w14:textId="77777777" w:rsidR="005E1E5A" w:rsidRDefault="00B377B4">
      <w:pPr>
        <w:pBdr>
          <w:top w:val="single" w:sz="12" w:space="1" w:color="000000"/>
          <w:bottom w:val="single" w:sz="12" w:space="1" w:color="000000"/>
        </w:pBdr>
        <w:spacing w:before="240" w:after="60"/>
        <w:rPr>
          <w:rFonts w:ascii="Calibri" w:hAnsi="Calibri" w:cs="Arial"/>
          <w:sz w:val="24"/>
          <w:szCs w:val="24"/>
        </w:rPr>
      </w:pPr>
      <w:r>
        <w:rPr>
          <w:rFonts w:ascii="Calibri" w:hAnsi="Calibri" w:cs="Arial"/>
          <w:sz w:val="24"/>
          <w:szCs w:val="24"/>
        </w:rPr>
        <w:t>PROFESSIONAL QUALIFICATIONS &amp; EXPERTISE</w:t>
      </w:r>
    </w:p>
    <w:p w14:paraId="508CE34D" w14:textId="77777777" w:rsidR="005E1E5A" w:rsidRDefault="00B377B4">
      <w:r>
        <w:rPr>
          <w:rFonts w:ascii="Calibri" w:hAnsi="Calibri" w:cs="Arial"/>
          <w:b/>
          <w:sz w:val="24"/>
          <w:szCs w:val="24"/>
        </w:rPr>
        <w:t>Professional Qualifications</w:t>
      </w:r>
      <w:r>
        <w:rPr>
          <w:rFonts w:ascii="Calibri" w:hAnsi="Calibri" w:cs="Arial"/>
          <w:sz w:val="24"/>
          <w:szCs w:val="24"/>
        </w:rPr>
        <w:tab/>
      </w:r>
    </w:p>
    <w:p w14:paraId="47F8EC7F" w14:textId="77777777" w:rsidR="005E1E5A" w:rsidRDefault="00B377B4">
      <w:pPr>
        <w:rPr>
          <w:rFonts w:ascii="Calibri" w:hAnsi="Calibri" w:cs="Arial"/>
          <w:sz w:val="24"/>
          <w:szCs w:val="24"/>
        </w:rPr>
      </w:pPr>
      <w:r>
        <w:rPr>
          <w:rFonts w:ascii="Calibri" w:hAnsi="Calibri" w:cs="Arial"/>
          <w:sz w:val="24"/>
          <w:szCs w:val="24"/>
        </w:rPr>
        <w:t>Chartered Counselling Psychologist</w:t>
      </w:r>
    </w:p>
    <w:p w14:paraId="339590B7" w14:textId="77777777" w:rsidR="005E1E5A" w:rsidRDefault="00B377B4">
      <w:pPr>
        <w:rPr>
          <w:rFonts w:ascii="Calibri" w:hAnsi="Calibri" w:cs="Arial"/>
          <w:sz w:val="24"/>
          <w:szCs w:val="24"/>
        </w:rPr>
      </w:pPr>
      <w:r>
        <w:rPr>
          <w:rFonts w:ascii="Calibri" w:hAnsi="Calibri" w:cs="Arial"/>
          <w:sz w:val="24"/>
          <w:szCs w:val="24"/>
        </w:rPr>
        <w:t>Certificate of Qualification in Social Work (CQSW)</w:t>
      </w:r>
    </w:p>
    <w:p w14:paraId="0BDD8863" w14:textId="77777777" w:rsidR="005E1E5A" w:rsidRDefault="00B377B4">
      <w:r>
        <w:rPr>
          <w:rFonts w:ascii="Calibri" w:hAnsi="Calibri" w:cs="Arial"/>
          <w:sz w:val="24"/>
          <w:szCs w:val="24"/>
        </w:rPr>
        <w:t>National Nursery Examination Board (NNEB)</w:t>
      </w:r>
    </w:p>
    <w:p w14:paraId="4CC5F184" w14:textId="33BB0CD3" w:rsidR="005E1E5A" w:rsidRDefault="00B377B4">
      <w:pPr>
        <w:rPr>
          <w:rFonts w:ascii="Calibri" w:hAnsi="Calibri"/>
          <w:sz w:val="24"/>
          <w:szCs w:val="24"/>
        </w:rPr>
      </w:pPr>
      <w:r>
        <w:rPr>
          <w:rFonts w:ascii="Calibri" w:hAnsi="Calibri"/>
          <w:sz w:val="24"/>
          <w:szCs w:val="24"/>
        </w:rPr>
        <w:t xml:space="preserve">Cardiff University Bond Solon </w:t>
      </w:r>
      <w:r w:rsidR="00140B5A">
        <w:rPr>
          <w:rFonts w:ascii="Calibri" w:hAnsi="Calibri"/>
          <w:sz w:val="24"/>
          <w:szCs w:val="24"/>
        </w:rPr>
        <w:t>A</w:t>
      </w:r>
      <w:r>
        <w:rPr>
          <w:rFonts w:ascii="Calibri" w:hAnsi="Calibri"/>
          <w:sz w:val="24"/>
          <w:szCs w:val="24"/>
        </w:rPr>
        <w:t>ccredited Expert Witness (Family)</w:t>
      </w:r>
    </w:p>
    <w:p w14:paraId="60CF2D97" w14:textId="77777777" w:rsidR="005E1E5A" w:rsidRDefault="00B377B4">
      <w:pPr>
        <w:rPr>
          <w:rFonts w:ascii="Calibri" w:hAnsi="Calibri" w:cs="Arial"/>
          <w:sz w:val="24"/>
          <w:szCs w:val="24"/>
        </w:rPr>
      </w:pPr>
      <w:r>
        <w:rPr>
          <w:rFonts w:ascii="Calibri" w:hAnsi="Calibri" w:cs="Arial"/>
          <w:sz w:val="24"/>
          <w:szCs w:val="24"/>
        </w:rPr>
        <w:t>Areas of Expertise</w:t>
      </w:r>
    </w:p>
    <w:p w14:paraId="0714F57E" w14:textId="77777777" w:rsidR="005E1E5A" w:rsidRDefault="00B377B4">
      <w:pPr>
        <w:numPr>
          <w:ilvl w:val="0"/>
          <w:numId w:val="2"/>
        </w:numPr>
        <w:jc w:val="both"/>
      </w:pPr>
      <w:r>
        <w:rPr>
          <w:rFonts w:ascii="Calibri" w:hAnsi="Calibri" w:cs="Arial"/>
          <w:sz w:val="24"/>
          <w:szCs w:val="24"/>
        </w:rPr>
        <w:t xml:space="preserve">Assessment of Adults and Children and Family Dynamics </w:t>
      </w:r>
    </w:p>
    <w:p w14:paraId="4A1A8B02" w14:textId="77777777" w:rsidR="005E1E5A" w:rsidRDefault="00B377B4">
      <w:pPr>
        <w:numPr>
          <w:ilvl w:val="0"/>
          <w:numId w:val="3"/>
        </w:numPr>
        <w:jc w:val="both"/>
      </w:pPr>
      <w:r>
        <w:rPr>
          <w:rFonts w:ascii="Calibri" w:hAnsi="Calibri"/>
          <w:sz w:val="24"/>
          <w:szCs w:val="24"/>
        </w:rPr>
        <w:t>Domestic Violence</w:t>
      </w:r>
    </w:p>
    <w:p w14:paraId="7753BA51" w14:textId="77777777" w:rsidR="005E1E5A" w:rsidRDefault="00B377B4">
      <w:pPr>
        <w:numPr>
          <w:ilvl w:val="0"/>
          <w:numId w:val="3"/>
        </w:numPr>
        <w:jc w:val="both"/>
        <w:rPr>
          <w:rFonts w:ascii="Calibri" w:hAnsi="Calibri" w:cs="Arial"/>
          <w:sz w:val="24"/>
          <w:szCs w:val="24"/>
        </w:rPr>
      </w:pPr>
      <w:r>
        <w:rPr>
          <w:rFonts w:ascii="Calibri" w:hAnsi="Calibri" w:cs="Arial"/>
          <w:sz w:val="24"/>
          <w:szCs w:val="24"/>
        </w:rPr>
        <w:t>Drug and Alcohol misuse</w:t>
      </w:r>
    </w:p>
    <w:p w14:paraId="621FB986" w14:textId="77777777" w:rsidR="005E1E5A" w:rsidRDefault="00B377B4">
      <w:pPr>
        <w:numPr>
          <w:ilvl w:val="0"/>
          <w:numId w:val="3"/>
        </w:numPr>
        <w:jc w:val="both"/>
        <w:rPr>
          <w:rFonts w:ascii="Calibri" w:hAnsi="Calibri" w:cs="Arial"/>
          <w:sz w:val="24"/>
          <w:szCs w:val="24"/>
        </w:rPr>
      </w:pPr>
      <w:r>
        <w:rPr>
          <w:rFonts w:ascii="Calibri" w:hAnsi="Calibri" w:cs="Arial"/>
          <w:sz w:val="24"/>
          <w:szCs w:val="24"/>
        </w:rPr>
        <w:t>Attachment and Bonding</w:t>
      </w:r>
    </w:p>
    <w:p w14:paraId="761D2C82" w14:textId="77777777" w:rsidR="005E1E5A" w:rsidRDefault="00B377B4">
      <w:pPr>
        <w:numPr>
          <w:ilvl w:val="0"/>
          <w:numId w:val="3"/>
        </w:numPr>
        <w:jc w:val="both"/>
        <w:rPr>
          <w:rFonts w:ascii="Calibri" w:hAnsi="Calibri" w:cs="Arial"/>
          <w:sz w:val="24"/>
          <w:szCs w:val="24"/>
        </w:rPr>
      </w:pPr>
      <w:r>
        <w:rPr>
          <w:rFonts w:ascii="Calibri" w:hAnsi="Calibri" w:cs="Arial"/>
          <w:sz w:val="24"/>
          <w:szCs w:val="24"/>
        </w:rPr>
        <w:t>Mental Health</w:t>
      </w:r>
    </w:p>
    <w:p w14:paraId="58416778" w14:textId="77777777" w:rsidR="005E1E5A" w:rsidRDefault="00B377B4">
      <w:pPr>
        <w:numPr>
          <w:ilvl w:val="0"/>
          <w:numId w:val="3"/>
        </w:numPr>
        <w:jc w:val="both"/>
        <w:rPr>
          <w:rFonts w:ascii="Calibri" w:hAnsi="Calibri" w:cs="Arial"/>
          <w:sz w:val="24"/>
          <w:szCs w:val="24"/>
        </w:rPr>
      </w:pPr>
      <w:r>
        <w:rPr>
          <w:rFonts w:ascii="Calibri" w:hAnsi="Calibri" w:cs="Arial"/>
          <w:sz w:val="24"/>
          <w:szCs w:val="24"/>
        </w:rPr>
        <w:t>Learning Disabilities/difficulties</w:t>
      </w:r>
    </w:p>
    <w:p w14:paraId="602B4454" w14:textId="77777777" w:rsidR="005E1E5A" w:rsidRDefault="00B377B4">
      <w:pPr>
        <w:numPr>
          <w:ilvl w:val="0"/>
          <w:numId w:val="3"/>
        </w:numPr>
        <w:jc w:val="both"/>
        <w:rPr>
          <w:rFonts w:ascii="Calibri" w:hAnsi="Calibri" w:cs="Arial"/>
          <w:sz w:val="24"/>
          <w:szCs w:val="24"/>
        </w:rPr>
      </w:pPr>
      <w:r>
        <w:rPr>
          <w:rFonts w:ascii="Calibri" w:hAnsi="Calibri" w:cs="Arial"/>
          <w:sz w:val="24"/>
          <w:szCs w:val="24"/>
        </w:rPr>
        <w:t>Abuse &amp; neglect – physical, emotional or sexual</w:t>
      </w:r>
    </w:p>
    <w:p w14:paraId="76E92D45" w14:textId="77777777" w:rsidR="005E1E5A" w:rsidRDefault="00B377B4">
      <w:pPr>
        <w:numPr>
          <w:ilvl w:val="0"/>
          <w:numId w:val="3"/>
        </w:numPr>
        <w:jc w:val="both"/>
        <w:rPr>
          <w:rFonts w:ascii="Calibri" w:hAnsi="Calibri" w:cs="Arial"/>
          <w:sz w:val="24"/>
          <w:szCs w:val="24"/>
        </w:rPr>
      </w:pPr>
      <w:r>
        <w:rPr>
          <w:rFonts w:ascii="Calibri" w:hAnsi="Calibri" w:cs="Arial"/>
          <w:sz w:val="24"/>
          <w:szCs w:val="24"/>
        </w:rPr>
        <w:t>Assessment of Adults</w:t>
      </w:r>
    </w:p>
    <w:p w14:paraId="6A7A9957" w14:textId="77777777" w:rsidR="005E1E5A" w:rsidRDefault="00B377B4">
      <w:pPr>
        <w:numPr>
          <w:ilvl w:val="0"/>
          <w:numId w:val="3"/>
        </w:numPr>
        <w:jc w:val="both"/>
        <w:rPr>
          <w:rFonts w:ascii="Calibri" w:hAnsi="Calibri" w:cs="Arial"/>
          <w:sz w:val="24"/>
          <w:szCs w:val="24"/>
        </w:rPr>
      </w:pPr>
      <w:r>
        <w:rPr>
          <w:rFonts w:ascii="Calibri" w:hAnsi="Calibri" w:cs="Arial"/>
          <w:sz w:val="24"/>
          <w:szCs w:val="24"/>
        </w:rPr>
        <w:t>Assessment of children/parent-infant interactions</w:t>
      </w:r>
    </w:p>
    <w:p w14:paraId="7C598062" w14:textId="77777777" w:rsidR="005E1E5A" w:rsidRDefault="00B377B4">
      <w:pPr>
        <w:rPr>
          <w:rFonts w:ascii="Calibri" w:hAnsi="Calibri" w:cs="Arial"/>
          <w:b/>
          <w:sz w:val="24"/>
          <w:szCs w:val="24"/>
        </w:rPr>
      </w:pPr>
      <w:r>
        <w:rPr>
          <w:rFonts w:ascii="Calibri" w:hAnsi="Calibri" w:cs="Arial"/>
          <w:b/>
          <w:sz w:val="24"/>
          <w:szCs w:val="24"/>
        </w:rPr>
        <w:t>Specialties</w:t>
      </w:r>
    </w:p>
    <w:p w14:paraId="109F3161" w14:textId="77777777" w:rsidR="005E1E5A" w:rsidRDefault="00B377B4">
      <w:pPr>
        <w:numPr>
          <w:ilvl w:val="0"/>
          <w:numId w:val="4"/>
        </w:numPr>
        <w:jc w:val="both"/>
        <w:rPr>
          <w:rFonts w:ascii="Calibri" w:hAnsi="Calibri" w:cs="Arial"/>
          <w:sz w:val="24"/>
          <w:szCs w:val="24"/>
        </w:rPr>
      </w:pPr>
      <w:r>
        <w:rPr>
          <w:rFonts w:ascii="Calibri" w:hAnsi="Calibri" w:cs="Arial"/>
          <w:sz w:val="24"/>
          <w:szCs w:val="24"/>
        </w:rPr>
        <w:t>Use of interpreters including sign language for hearing impaired</w:t>
      </w:r>
    </w:p>
    <w:p w14:paraId="463620CB" w14:textId="77777777" w:rsidR="005E1E5A" w:rsidRDefault="00B377B4">
      <w:pPr>
        <w:numPr>
          <w:ilvl w:val="0"/>
          <w:numId w:val="4"/>
        </w:numPr>
        <w:jc w:val="both"/>
        <w:rPr>
          <w:rFonts w:ascii="Calibri" w:hAnsi="Calibri" w:cs="Arial"/>
          <w:sz w:val="24"/>
          <w:szCs w:val="24"/>
        </w:rPr>
      </w:pPr>
      <w:r>
        <w:rPr>
          <w:rFonts w:ascii="Calibri" w:hAnsi="Calibri" w:cs="Arial"/>
          <w:sz w:val="24"/>
          <w:szCs w:val="24"/>
        </w:rPr>
        <w:t>Eating disorders</w:t>
      </w:r>
    </w:p>
    <w:p w14:paraId="2594DB52" w14:textId="77777777" w:rsidR="005E1E5A" w:rsidRDefault="00B377B4">
      <w:pPr>
        <w:numPr>
          <w:ilvl w:val="0"/>
          <w:numId w:val="4"/>
        </w:numPr>
        <w:jc w:val="both"/>
        <w:rPr>
          <w:rFonts w:ascii="Calibri" w:hAnsi="Calibri" w:cs="Arial"/>
          <w:sz w:val="24"/>
          <w:szCs w:val="24"/>
        </w:rPr>
      </w:pPr>
      <w:r>
        <w:rPr>
          <w:rFonts w:ascii="Calibri" w:hAnsi="Calibri" w:cs="Arial"/>
          <w:sz w:val="24"/>
          <w:szCs w:val="24"/>
        </w:rPr>
        <w:t>Autistic Spectrum Disorders</w:t>
      </w:r>
    </w:p>
    <w:p w14:paraId="5AAEAEE1" w14:textId="77777777" w:rsidR="005E1E5A" w:rsidRDefault="00B377B4">
      <w:pPr>
        <w:numPr>
          <w:ilvl w:val="0"/>
          <w:numId w:val="4"/>
        </w:numPr>
        <w:jc w:val="both"/>
        <w:rPr>
          <w:rFonts w:ascii="Calibri" w:hAnsi="Calibri" w:cs="Arial"/>
          <w:sz w:val="24"/>
          <w:szCs w:val="24"/>
        </w:rPr>
      </w:pPr>
      <w:r>
        <w:rPr>
          <w:rFonts w:ascii="Calibri" w:hAnsi="Calibri" w:cs="Arial"/>
          <w:sz w:val="24"/>
          <w:szCs w:val="24"/>
        </w:rPr>
        <w:t>PTSD</w:t>
      </w:r>
    </w:p>
    <w:p w14:paraId="7A77E2A0" w14:textId="77777777" w:rsidR="005E1E5A" w:rsidRDefault="00B377B4">
      <w:pPr>
        <w:numPr>
          <w:ilvl w:val="0"/>
          <w:numId w:val="4"/>
        </w:numPr>
        <w:jc w:val="both"/>
        <w:rPr>
          <w:rFonts w:ascii="Calibri" w:hAnsi="Calibri" w:cs="Arial"/>
          <w:sz w:val="24"/>
          <w:szCs w:val="24"/>
        </w:rPr>
      </w:pPr>
      <w:r>
        <w:rPr>
          <w:rFonts w:ascii="Calibri" w:hAnsi="Calibri" w:cs="Arial"/>
          <w:sz w:val="24"/>
          <w:szCs w:val="24"/>
        </w:rPr>
        <w:t>Depression and Anxiety</w:t>
      </w:r>
    </w:p>
    <w:p w14:paraId="643DFBC0" w14:textId="77777777" w:rsidR="005E1E5A" w:rsidRDefault="00B377B4">
      <w:pPr>
        <w:numPr>
          <w:ilvl w:val="0"/>
          <w:numId w:val="4"/>
        </w:numPr>
        <w:jc w:val="both"/>
        <w:rPr>
          <w:rFonts w:ascii="Calibri" w:hAnsi="Calibri" w:cs="Arial"/>
          <w:sz w:val="24"/>
          <w:szCs w:val="24"/>
        </w:rPr>
      </w:pPr>
      <w:r>
        <w:rPr>
          <w:rFonts w:ascii="Calibri" w:hAnsi="Calibri" w:cs="Arial"/>
          <w:sz w:val="24"/>
          <w:szCs w:val="24"/>
        </w:rPr>
        <w:t>Elective Mutism</w:t>
      </w:r>
    </w:p>
    <w:p w14:paraId="38EFD6AF" w14:textId="33AEB4CA" w:rsidR="005E1E5A" w:rsidRDefault="00B377B4">
      <w:pPr>
        <w:numPr>
          <w:ilvl w:val="0"/>
          <w:numId w:val="4"/>
        </w:numPr>
        <w:jc w:val="both"/>
        <w:rPr>
          <w:rFonts w:ascii="Calibri" w:hAnsi="Calibri" w:cs="Arial"/>
          <w:sz w:val="24"/>
          <w:szCs w:val="24"/>
        </w:rPr>
      </w:pPr>
      <w:r>
        <w:rPr>
          <w:rFonts w:ascii="Calibri" w:hAnsi="Calibri" w:cs="Arial"/>
          <w:sz w:val="24"/>
          <w:szCs w:val="24"/>
        </w:rPr>
        <w:t>Self</w:t>
      </w:r>
      <w:r w:rsidR="00BA4BB9">
        <w:rPr>
          <w:rFonts w:ascii="Calibri" w:hAnsi="Calibri" w:cs="Arial"/>
          <w:sz w:val="24"/>
          <w:szCs w:val="24"/>
        </w:rPr>
        <w:t>-</w:t>
      </w:r>
      <w:r>
        <w:rPr>
          <w:rFonts w:ascii="Calibri" w:hAnsi="Calibri" w:cs="Arial"/>
          <w:sz w:val="24"/>
          <w:szCs w:val="24"/>
        </w:rPr>
        <w:t>Harm/Suicidal Ideation</w:t>
      </w:r>
    </w:p>
    <w:p w14:paraId="640BBA8F" w14:textId="77777777" w:rsidR="005E1E5A" w:rsidRDefault="00B377B4">
      <w:pPr>
        <w:numPr>
          <w:ilvl w:val="0"/>
          <w:numId w:val="4"/>
        </w:numPr>
        <w:jc w:val="both"/>
        <w:rPr>
          <w:rFonts w:ascii="Calibri" w:hAnsi="Calibri" w:cs="Arial"/>
          <w:sz w:val="24"/>
          <w:szCs w:val="24"/>
        </w:rPr>
      </w:pPr>
      <w:r>
        <w:rPr>
          <w:rFonts w:ascii="Calibri" w:hAnsi="Calibri" w:cs="Arial"/>
          <w:sz w:val="24"/>
          <w:szCs w:val="24"/>
        </w:rPr>
        <w:t>Prostitution</w:t>
      </w:r>
    </w:p>
    <w:p w14:paraId="3100E8A0" w14:textId="77777777" w:rsidR="005E1E5A" w:rsidRDefault="00B377B4">
      <w:pPr>
        <w:numPr>
          <w:ilvl w:val="0"/>
          <w:numId w:val="4"/>
        </w:numPr>
        <w:jc w:val="both"/>
        <w:rPr>
          <w:rFonts w:ascii="Calibri" w:hAnsi="Calibri" w:cs="Arial"/>
          <w:sz w:val="24"/>
          <w:szCs w:val="24"/>
        </w:rPr>
      </w:pPr>
      <w:r>
        <w:rPr>
          <w:rFonts w:ascii="Calibri" w:hAnsi="Calibri" w:cs="Arial"/>
          <w:sz w:val="24"/>
          <w:szCs w:val="24"/>
        </w:rPr>
        <w:t>Post-natal depression and Puerperal Psychosis</w:t>
      </w:r>
    </w:p>
    <w:p w14:paraId="0AE91274" w14:textId="77777777" w:rsidR="005E1E5A" w:rsidRDefault="00B377B4">
      <w:pPr>
        <w:numPr>
          <w:ilvl w:val="0"/>
          <w:numId w:val="4"/>
        </w:numPr>
        <w:jc w:val="both"/>
        <w:rPr>
          <w:rFonts w:ascii="Calibri" w:hAnsi="Calibri" w:cs="Arial"/>
          <w:sz w:val="24"/>
          <w:szCs w:val="24"/>
        </w:rPr>
      </w:pPr>
      <w:r>
        <w:rPr>
          <w:rFonts w:ascii="Calibri" w:hAnsi="Calibri" w:cs="Arial"/>
          <w:sz w:val="24"/>
          <w:szCs w:val="24"/>
        </w:rPr>
        <w:t>Personality Disorder</w:t>
      </w:r>
    </w:p>
    <w:p w14:paraId="2A7594D4" w14:textId="77777777" w:rsidR="005E1E5A" w:rsidRDefault="00B377B4">
      <w:pPr>
        <w:numPr>
          <w:ilvl w:val="0"/>
          <w:numId w:val="4"/>
        </w:numPr>
        <w:jc w:val="both"/>
        <w:rPr>
          <w:rFonts w:ascii="Calibri" w:hAnsi="Calibri" w:cs="Arial"/>
          <w:sz w:val="24"/>
          <w:szCs w:val="24"/>
        </w:rPr>
      </w:pPr>
      <w:r>
        <w:rPr>
          <w:rFonts w:ascii="Calibri" w:hAnsi="Calibri" w:cs="Arial"/>
          <w:sz w:val="24"/>
          <w:szCs w:val="24"/>
        </w:rPr>
        <w:t>Assessment &amp; Treatment of Complex Trauma and Abuse</w:t>
      </w:r>
    </w:p>
    <w:p w14:paraId="7BDB54B1" w14:textId="77777777" w:rsidR="005E1E5A" w:rsidRDefault="00B377B4">
      <w:pPr>
        <w:ind w:left="360"/>
        <w:rPr>
          <w:rFonts w:ascii="Calibri" w:hAnsi="Calibri" w:cs="Arial"/>
          <w:sz w:val="24"/>
          <w:szCs w:val="24"/>
        </w:rPr>
      </w:pPr>
      <w:r>
        <w:rPr>
          <w:rFonts w:ascii="Calibri" w:hAnsi="Calibri" w:cs="Arial"/>
          <w:sz w:val="24"/>
          <w:szCs w:val="24"/>
        </w:rPr>
        <w:t xml:space="preserve"> I undertake independent assessments in a variety of areas and write reports for the courts relating to children and parents or other family members, including family dynamics. I also carry out therapeutic work with adopted and long-term fostered children.</w:t>
      </w:r>
    </w:p>
    <w:p w14:paraId="284CF5AD" w14:textId="77777777" w:rsidR="005E1E5A" w:rsidRDefault="00B377B4">
      <w:pPr>
        <w:pBdr>
          <w:top w:val="single" w:sz="12" w:space="1" w:color="000000"/>
          <w:bottom w:val="single" w:sz="12" w:space="1" w:color="000000"/>
        </w:pBdr>
        <w:spacing w:before="240" w:after="60"/>
        <w:rPr>
          <w:rFonts w:ascii="Calibri" w:hAnsi="Calibri" w:cs="Arial"/>
          <w:sz w:val="24"/>
          <w:szCs w:val="24"/>
        </w:rPr>
      </w:pPr>
      <w:r>
        <w:rPr>
          <w:rFonts w:ascii="Calibri" w:hAnsi="Calibri" w:cs="Arial"/>
          <w:sz w:val="24"/>
          <w:szCs w:val="24"/>
        </w:rPr>
        <w:t>RELEVANT EXPERIENCE</w:t>
      </w:r>
    </w:p>
    <w:p w14:paraId="2B79AC90" w14:textId="77777777" w:rsidR="005D5D14" w:rsidRPr="005D5D14" w:rsidRDefault="005D5D14" w:rsidP="005D5D14">
      <w:pPr>
        <w:suppressAutoHyphens w:val="0"/>
        <w:autoSpaceDN/>
        <w:textAlignment w:val="auto"/>
        <w:rPr>
          <w:rFonts w:ascii="Calibri" w:hAnsi="Calibri" w:cs="Arial"/>
          <w:sz w:val="24"/>
          <w:szCs w:val="24"/>
        </w:rPr>
      </w:pPr>
      <w:r w:rsidRPr="005D5D14">
        <w:rPr>
          <w:rFonts w:ascii="Calibri" w:hAnsi="Calibri" w:cs="Arial"/>
          <w:sz w:val="24"/>
          <w:szCs w:val="24"/>
        </w:rPr>
        <w:t xml:space="preserve">I have worked with families for forty years in Day Nurseries, Nursery Schools, and schools for Children with profound physical disabilities and Special Needs. </w:t>
      </w:r>
    </w:p>
    <w:p w14:paraId="75DDEB6C" w14:textId="77777777" w:rsidR="005D5D14" w:rsidRPr="005D5D14" w:rsidRDefault="005D5D14" w:rsidP="005D5D14">
      <w:pPr>
        <w:suppressAutoHyphens w:val="0"/>
        <w:autoSpaceDN/>
        <w:textAlignment w:val="auto"/>
        <w:rPr>
          <w:rFonts w:ascii="Calibri" w:hAnsi="Calibri" w:cs="Arial"/>
          <w:sz w:val="24"/>
          <w:szCs w:val="24"/>
        </w:rPr>
      </w:pPr>
      <w:r w:rsidRPr="005D5D14">
        <w:rPr>
          <w:rFonts w:ascii="Calibri" w:hAnsi="Calibri" w:cs="Arial"/>
          <w:sz w:val="24"/>
          <w:szCs w:val="24"/>
        </w:rPr>
        <w:lastRenderedPageBreak/>
        <w:t xml:space="preserve">I have worked with adults with Learning Difficulties and Physical Disabilities in a residential unit, and young people in Adolescent Psychiatric Hospital. My social work experience includes child and family cases in the High Court, paedophile rings, organised abuse and all types of Neglect, emotional, physical and sexual abuse, including assessment of ability to parent, capacity to parent and protect. </w:t>
      </w:r>
    </w:p>
    <w:p w14:paraId="5D9D89A4" w14:textId="77777777" w:rsidR="005D5D14" w:rsidRPr="005D5D14" w:rsidRDefault="005D5D14" w:rsidP="005D5D14">
      <w:pPr>
        <w:suppressAutoHyphens w:val="0"/>
        <w:autoSpaceDN/>
        <w:textAlignment w:val="auto"/>
        <w:rPr>
          <w:rFonts w:ascii="Calibri" w:hAnsi="Calibri" w:cs="Arial"/>
          <w:sz w:val="24"/>
          <w:szCs w:val="24"/>
        </w:rPr>
      </w:pPr>
      <w:r w:rsidRPr="005D5D14">
        <w:rPr>
          <w:rFonts w:ascii="Calibri" w:hAnsi="Calibri" w:cs="Arial"/>
          <w:sz w:val="24"/>
          <w:szCs w:val="24"/>
        </w:rPr>
        <w:t xml:space="preserve">My work as a Chartered Psychologist has included study and experience of parent-infant relations and the transition from couple to parenting to promote positive attachments. I have worked as a </w:t>
      </w:r>
      <w:r>
        <w:rPr>
          <w:rFonts w:ascii="Calibri" w:hAnsi="Calibri" w:cs="Arial"/>
          <w:sz w:val="24"/>
          <w:szCs w:val="24"/>
        </w:rPr>
        <w:t>trainer with Health Visitors,</w:t>
      </w:r>
      <w:r w:rsidRPr="005D5D14">
        <w:rPr>
          <w:rFonts w:ascii="Calibri" w:hAnsi="Calibri" w:cs="Arial"/>
          <w:sz w:val="24"/>
          <w:szCs w:val="24"/>
        </w:rPr>
        <w:t xml:space="preserve"> Midwives and Nursery Nurses and carried out research </w:t>
      </w:r>
      <w:r>
        <w:rPr>
          <w:rFonts w:ascii="Calibri" w:hAnsi="Calibri" w:cs="Arial"/>
          <w:sz w:val="24"/>
          <w:szCs w:val="24"/>
        </w:rPr>
        <w:t xml:space="preserve">and training </w:t>
      </w:r>
      <w:r w:rsidRPr="005D5D14">
        <w:rPr>
          <w:rFonts w:ascii="Calibri" w:hAnsi="Calibri" w:cs="Arial"/>
          <w:sz w:val="24"/>
          <w:szCs w:val="24"/>
        </w:rPr>
        <w:t xml:space="preserve">for the National Children’s Bureau. </w:t>
      </w:r>
    </w:p>
    <w:p w14:paraId="7FB638B5" w14:textId="77777777" w:rsidR="005D5D14" w:rsidRPr="005D5D14" w:rsidRDefault="005D5D14" w:rsidP="005D5D14">
      <w:pPr>
        <w:suppressAutoHyphens w:val="0"/>
        <w:autoSpaceDN/>
        <w:textAlignment w:val="auto"/>
        <w:rPr>
          <w:rFonts w:ascii="Calibri" w:hAnsi="Calibri" w:cs="Arial"/>
          <w:sz w:val="24"/>
          <w:szCs w:val="24"/>
        </w:rPr>
      </w:pPr>
      <w:r w:rsidRPr="005D5D14">
        <w:rPr>
          <w:rFonts w:ascii="Calibri" w:hAnsi="Calibri" w:cs="Arial"/>
          <w:sz w:val="24"/>
          <w:szCs w:val="24"/>
        </w:rPr>
        <w:t xml:space="preserve">As an Expert Witness I was commissioned to travel to New Zealand to support a client /witness in the Pitcairn Child Abuse Trials. </w:t>
      </w:r>
    </w:p>
    <w:p w14:paraId="0CAA79AF" w14:textId="77777777" w:rsidR="005D5D14" w:rsidRPr="005D5D14" w:rsidRDefault="005D5D14" w:rsidP="005D5D14">
      <w:pPr>
        <w:suppressAutoHyphens w:val="0"/>
        <w:autoSpaceDN/>
        <w:textAlignment w:val="auto"/>
        <w:rPr>
          <w:rFonts w:ascii="Calibri" w:hAnsi="Calibri" w:cs="Arial"/>
          <w:sz w:val="24"/>
          <w:szCs w:val="24"/>
        </w:rPr>
      </w:pPr>
      <w:r w:rsidRPr="005D5D14">
        <w:rPr>
          <w:rFonts w:ascii="Calibri" w:hAnsi="Calibri" w:cs="Arial"/>
          <w:sz w:val="24"/>
          <w:szCs w:val="24"/>
        </w:rPr>
        <w:t>In my clinical work I provide therapy to children in foster and adoption placements, and trauma therapy assessment and treatment. This includes family therapy working towards reunification.</w:t>
      </w:r>
    </w:p>
    <w:p w14:paraId="030AE0DB" w14:textId="77777777" w:rsidR="005E1E5A" w:rsidRDefault="00B377B4">
      <w:pPr>
        <w:rPr>
          <w:rFonts w:ascii="Calibri" w:hAnsi="Calibri" w:cs="Arial"/>
          <w:sz w:val="24"/>
          <w:szCs w:val="24"/>
        </w:rPr>
      </w:pPr>
      <w:r>
        <w:rPr>
          <w:rFonts w:ascii="Calibri" w:hAnsi="Calibri" w:cs="Arial"/>
          <w:sz w:val="24"/>
          <w:szCs w:val="24"/>
        </w:rPr>
        <w:t xml:space="preserve">As an Expert Witness I was commissioned to travel to New Zealand to support a client /witness in the Pitcairn Child Abuse Trials. </w:t>
      </w:r>
    </w:p>
    <w:p w14:paraId="5360E076" w14:textId="77777777" w:rsidR="005E1E5A" w:rsidRDefault="00B377B4">
      <w:pPr>
        <w:rPr>
          <w:rFonts w:ascii="Calibri" w:hAnsi="Calibri" w:cs="Arial"/>
          <w:sz w:val="24"/>
          <w:szCs w:val="24"/>
        </w:rPr>
      </w:pPr>
      <w:r>
        <w:rPr>
          <w:rFonts w:ascii="Calibri" w:hAnsi="Calibri" w:cs="Arial"/>
          <w:sz w:val="24"/>
          <w:szCs w:val="24"/>
        </w:rPr>
        <w:t xml:space="preserve">In my clinical work I provide therapy to children in foster and adoption placements, and trauma therapy assessment and treatment. </w:t>
      </w:r>
    </w:p>
    <w:p w14:paraId="469003D5" w14:textId="77777777" w:rsidR="005E1E5A" w:rsidRDefault="005E1E5A">
      <w:pPr>
        <w:rPr>
          <w:rFonts w:ascii="Calibri" w:hAnsi="Calibri" w:cs="Arial"/>
          <w:sz w:val="24"/>
          <w:szCs w:val="24"/>
          <w:u w:val="single"/>
        </w:rPr>
      </w:pPr>
    </w:p>
    <w:p w14:paraId="1DEFE19D" w14:textId="77777777" w:rsidR="005E1E5A" w:rsidRDefault="00B377B4">
      <w:pPr>
        <w:rPr>
          <w:rFonts w:ascii="Calibri" w:hAnsi="Calibri" w:cs="Arial"/>
          <w:sz w:val="24"/>
          <w:szCs w:val="24"/>
        </w:rPr>
      </w:pPr>
      <w:r>
        <w:rPr>
          <w:rFonts w:ascii="Calibri" w:hAnsi="Calibri" w:cs="Arial"/>
          <w:sz w:val="24"/>
          <w:szCs w:val="24"/>
        </w:rPr>
        <w:t>I take seriously my responsibility to continue my professional development in Child and Family / Therapy matters and my role as an Expert Witness. I regularly attend Bond Solon Annual Conferences. A full work/</w:t>
      </w:r>
      <w:proofErr w:type="gramStart"/>
      <w:r>
        <w:rPr>
          <w:rFonts w:ascii="Calibri" w:hAnsi="Calibri" w:cs="Arial"/>
          <w:sz w:val="24"/>
          <w:szCs w:val="24"/>
        </w:rPr>
        <w:t>training  history</w:t>
      </w:r>
      <w:proofErr w:type="gramEnd"/>
      <w:r>
        <w:rPr>
          <w:rFonts w:ascii="Calibri" w:hAnsi="Calibri" w:cs="Arial"/>
          <w:sz w:val="24"/>
          <w:szCs w:val="24"/>
        </w:rPr>
        <w:t xml:space="preserve"> can be supplied on request. </w:t>
      </w:r>
    </w:p>
    <w:p w14:paraId="16AF18B5" w14:textId="77777777" w:rsidR="005E1E5A" w:rsidRDefault="00B377B4">
      <w:pPr>
        <w:pBdr>
          <w:top w:val="single" w:sz="12" w:space="1" w:color="000000"/>
          <w:bottom w:val="single" w:sz="12" w:space="1" w:color="000000"/>
        </w:pBdr>
        <w:spacing w:before="240" w:after="60"/>
        <w:rPr>
          <w:rFonts w:ascii="Calibri" w:hAnsi="Calibri" w:cs="Arial"/>
          <w:bCs/>
          <w:sz w:val="24"/>
          <w:szCs w:val="24"/>
        </w:rPr>
      </w:pPr>
      <w:r>
        <w:rPr>
          <w:rFonts w:ascii="Calibri" w:hAnsi="Calibri" w:cs="Arial"/>
          <w:bCs/>
          <w:sz w:val="24"/>
          <w:szCs w:val="24"/>
        </w:rPr>
        <w:t>REPORTS</w:t>
      </w:r>
    </w:p>
    <w:p w14:paraId="565394F8" w14:textId="77777777" w:rsidR="005E1E5A" w:rsidRDefault="00B377B4">
      <w:r>
        <w:rPr>
          <w:rFonts w:ascii="Calibri" w:hAnsi="Calibri" w:cs="Arial"/>
          <w:sz w:val="24"/>
          <w:szCs w:val="24"/>
        </w:rPr>
        <w:t xml:space="preserve">I have prepared more than 500 reports for the </w:t>
      </w:r>
      <w:r>
        <w:rPr>
          <w:rFonts w:ascii="Calibri" w:hAnsi="Calibri" w:cs="Arial"/>
          <w:b/>
          <w:sz w:val="24"/>
          <w:szCs w:val="24"/>
        </w:rPr>
        <w:t>family courts.</w:t>
      </w:r>
      <w:r>
        <w:rPr>
          <w:rFonts w:ascii="Calibri" w:hAnsi="Calibri" w:cs="Arial"/>
          <w:sz w:val="24"/>
          <w:szCs w:val="24"/>
        </w:rPr>
        <w:t xml:space="preserve"> </w:t>
      </w:r>
      <w:r>
        <w:rPr>
          <w:rFonts w:ascii="Calibri" w:hAnsi="Calibri"/>
          <w:sz w:val="24"/>
          <w:szCs w:val="24"/>
        </w:rPr>
        <w:t>These reports have covered the following areas:</w:t>
      </w:r>
    </w:p>
    <w:p w14:paraId="5F86D74B" w14:textId="77777777" w:rsidR="005E1E5A" w:rsidRDefault="00B377B4">
      <w:pPr>
        <w:numPr>
          <w:ilvl w:val="0"/>
          <w:numId w:val="5"/>
        </w:numPr>
        <w:jc w:val="both"/>
        <w:rPr>
          <w:rFonts w:ascii="Calibri" w:hAnsi="Calibri"/>
          <w:sz w:val="24"/>
          <w:szCs w:val="24"/>
        </w:rPr>
      </w:pPr>
      <w:r>
        <w:rPr>
          <w:rFonts w:ascii="Calibri" w:hAnsi="Calibri"/>
          <w:sz w:val="24"/>
          <w:szCs w:val="24"/>
        </w:rPr>
        <w:t>Public Law assessments of children and adults</w:t>
      </w:r>
    </w:p>
    <w:p w14:paraId="52FE32FC" w14:textId="77777777" w:rsidR="005E1E5A" w:rsidRDefault="00B377B4">
      <w:pPr>
        <w:numPr>
          <w:ilvl w:val="0"/>
          <w:numId w:val="5"/>
        </w:numPr>
        <w:jc w:val="both"/>
        <w:rPr>
          <w:rFonts w:ascii="Calibri" w:hAnsi="Calibri"/>
          <w:sz w:val="24"/>
          <w:szCs w:val="24"/>
        </w:rPr>
      </w:pPr>
      <w:r>
        <w:rPr>
          <w:rFonts w:ascii="Calibri" w:hAnsi="Calibri"/>
          <w:sz w:val="24"/>
          <w:szCs w:val="24"/>
        </w:rPr>
        <w:t>Private Law assessments of children and adults</w:t>
      </w:r>
    </w:p>
    <w:p w14:paraId="7CF6C61C" w14:textId="77777777" w:rsidR="005E1E5A" w:rsidRDefault="00B377B4">
      <w:pPr>
        <w:numPr>
          <w:ilvl w:val="0"/>
          <w:numId w:val="5"/>
        </w:numPr>
        <w:jc w:val="both"/>
        <w:rPr>
          <w:rFonts w:ascii="Calibri" w:hAnsi="Calibri"/>
          <w:sz w:val="24"/>
          <w:szCs w:val="24"/>
        </w:rPr>
      </w:pPr>
      <w:r>
        <w:rPr>
          <w:rFonts w:ascii="Calibri" w:hAnsi="Calibri"/>
          <w:sz w:val="24"/>
          <w:szCs w:val="24"/>
        </w:rPr>
        <w:t>Assessment of Family Dynamics and Attachments</w:t>
      </w:r>
    </w:p>
    <w:p w14:paraId="221B14D6" w14:textId="77777777" w:rsidR="005E1E5A" w:rsidRDefault="00B377B4">
      <w:pPr>
        <w:numPr>
          <w:ilvl w:val="0"/>
          <w:numId w:val="5"/>
        </w:numPr>
        <w:jc w:val="both"/>
        <w:rPr>
          <w:rFonts w:ascii="Calibri" w:hAnsi="Calibri"/>
          <w:sz w:val="24"/>
          <w:szCs w:val="24"/>
        </w:rPr>
      </w:pPr>
      <w:r>
        <w:rPr>
          <w:rFonts w:ascii="Calibri" w:hAnsi="Calibri"/>
          <w:sz w:val="24"/>
          <w:szCs w:val="24"/>
        </w:rPr>
        <w:t>Assessment of Ability and/or Capacity to Parent/Protect</w:t>
      </w:r>
    </w:p>
    <w:p w14:paraId="03FB288B" w14:textId="77777777" w:rsidR="005E1E5A" w:rsidRDefault="00B377B4">
      <w:pPr>
        <w:numPr>
          <w:ilvl w:val="0"/>
          <w:numId w:val="5"/>
        </w:numPr>
        <w:jc w:val="both"/>
      </w:pPr>
      <w:r>
        <w:rPr>
          <w:rFonts w:ascii="Calibri" w:hAnsi="Calibri"/>
          <w:sz w:val="24"/>
          <w:szCs w:val="24"/>
        </w:rPr>
        <w:t>Assessment of parent’s ability to change</w:t>
      </w:r>
    </w:p>
    <w:p w14:paraId="554F04F5" w14:textId="77777777" w:rsidR="005E1E5A" w:rsidRDefault="00B377B4">
      <w:pPr>
        <w:numPr>
          <w:ilvl w:val="0"/>
          <w:numId w:val="5"/>
        </w:numPr>
        <w:jc w:val="both"/>
      </w:pPr>
      <w:r>
        <w:rPr>
          <w:rFonts w:ascii="Calibri" w:hAnsi="Calibri"/>
          <w:sz w:val="24"/>
          <w:szCs w:val="24"/>
        </w:rPr>
        <w:t>Assessment of sibling bonding and attachment</w:t>
      </w:r>
    </w:p>
    <w:p w14:paraId="537E0824" w14:textId="77777777" w:rsidR="005E1E5A" w:rsidRDefault="00B377B4">
      <w:pPr>
        <w:numPr>
          <w:ilvl w:val="0"/>
          <w:numId w:val="5"/>
        </w:numPr>
        <w:jc w:val="both"/>
      </w:pPr>
      <w:r>
        <w:rPr>
          <w:rFonts w:ascii="Calibri" w:hAnsi="Calibri"/>
          <w:sz w:val="24"/>
          <w:szCs w:val="24"/>
        </w:rPr>
        <w:t>Assessment of parent attachment and bonding</w:t>
      </w:r>
    </w:p>
    <w:p w14:paraId="250B1E74" w14:textId="77777777" w:rsidR="005E1E5A" w:rsidRDefault="00B377B4">
      <w:pPr>
        <w:numPr>
          <w:ilvl w:val="0"/>
          <w:numId w:val="5"/>
        </w:numPr>
        <w:jc w:val="both"/>
      </w:pPr>
      <w:r>
        <w:rPr>
          <w:rFonts w:ascii="Calibri" w:hAnsi="Calibri"/>
          <w:sz w:val="24"/>
          <w:szCs w:val="24"/>
        </w:rPr>
        <w:t>Assessment of families which involve drug and alcohol abuse</w:t>
      </w:r>
    </w:p>
    <w:p w14:paraId="369C05A8" w14:textId="77777777" w:rsidR="005E1E5A" w:rsidRDefault="00B377B4">
      <w:pPr>
        <w:numPr>
          <w:ilvl w:val="0"/>
          <w:numId w:val="5"/>
        </w:numPr>
        <w:jc w:val="both"/>
      </w:pPr>
      <w:r>
        <w:rPr>
          <w:rFonts w:ascii="Calibri" w:hAnsi="Calibri"/>
          <w:sz w:val="24"/>
          <w:szCs w:val="24"/>
        </w:rPr>
        <w:t>Assessment of families in which there if domestic violence.</w:t>
      </w:r>
    </w:p>
    <w:p w14:paraId="1A91DCBE" w14:textId="77777777" w:rsidR="005E1E5A" w:rsidRDefault="00B377B4">
      <w:pPr>
        <w:numPr>
          <w:ilvl w:val="0"/>
          <w:numId w:val="5"/>
        </w:numPr>
        <w:jc w:val="both"/>
      </w:pPr>
      <w:r>
        <w:rPr>
          <w:rFonts w:ascii="Calibri" w:hAnsi="Calibri"/>
          <w:sz w:val="24"/>
          <w:szCs w:val="24"/>
        </w:rPr>
        <w:t>Personality disorders and mental health effects on parenting</w:t>
      </w:r>
    </w:p>
    <w:p w14:paraId="68CE2F46" w14:textId="77777777" w:rsidR="005E1E5A" w:rsidRDefault="00B377B4">
      <w:pPr>
        <w:rPr>
          <w:rFonts w:ascii="Calibri" w:hAnsi="Calibri" w:cs="Arial"/>
          <w:sz w:val="24"/>
          <w:szCs w:val="24"/>
        </w:rPr>
      </w:pPr>
      <w:r>
        <w:rPr>
          <w:rFonts w:ascii="Calibri" w:hAnsi="Calibri" w:cs="Arial"/>
          <w:sz w:val="24"/>
          <w:szCs w:val="24"/>
        </w:rPr>
        <w:t>I have given verbal evidence on approximately 12 cases over the last year.</w:t>
      </w:r>
    </w:p>
    <w:p w14:paraId="48F890DB" w14:textId="77777777" w:rsidR="005E1E5A" w:rsidRDefault="00B377B4">
      <w:pPr>
        <w:pBdr>
          <w:top w:val="single" w:sz="12" w:space="1" w:color="000000"/>
          <w:bottom w:val="single" w:sz="12" w:space="1" w:color="000000"/>
        </w:pBdr>
        <w:spacing w:before="240" w:after="60"/>
        <w:rPr>
          <w:rFonts w:ascii="Calibri" w:hAnsi="Calibri" w:cs="Arial"/>
          <w:bCs/>
          <w:sz w:val="24"/>
          <w:szCs w:val="24"/>
        </w:rPr>
      </w:pPr>
      <w:r>
        <w:rPr>
          <w:rFonts w:ascii="Calibri" w:hAnsi="Calibri" w:cs="Arial"/>
          <w:bCs/>
          <w:sz w:val="24"/>
          <w:szCs w:val="24"/>
        </w:rPr>
        <w:t xml:space="preserve">QUALIFICATIONS, TRAINING </w:t>
      </w:r>
    </w:p>
    <w:p w14:paraId="02DA0824" w14:textId="77777777" w:rsidR="005E1E5A" w:rsidRDefault="00B377B4">
      <w:pPr>
        <w:ind w:left="4665" w:hanging="4665"/>
        <w:rPr>
          <w:rFonts w:ascii="Calibri" w:hAnsi="Calibri" w:cs="Arial"/>
          <w:b/>
          <w:sz w:val="24"/>
          <w:szCs w:val="24"/>
        </w:rPr>
      </w:pPr>
      <w:r>
        <w:rPr>
          <w:rFonts w:ascii="Calibri" w:hAnsi="Calibri" w:cs="Arial"/>
          <w:b/>
          <w:sz w:val="24"/>
          <w:szCs w:val="24"/>
        </w:rPr>
        <w:t xml:space="preserve">Qualifications </w:t>
      </w:r>
    </w:p>
    <w:p w14:paraId="0176F3BF" w14:textId="77777777" w:rsidR="005E1E5A" w:rsidRDefault="00B377B4">
      <w:pPr>
        <w:numPr>
          <w:ilvl w:val="0"/>
          <w:numId w:val="5"/>
        </w:numPr>
        <w:tabs>
          <w:tab w:val="left" w:pos="720"/>
        </w:tabs>
        <w:ind w:left="709" w:hanging="425"/>
        <w:jc w:val="both"/>
        <w:rPr>
          <w:rFonts w:ascii="Calibri" w:hAnsi="Calibri"/>
          <w:sz w:val="24"/>
          <w:szCs w:val="24"/>
        </w:rPr>
      </w:pPr>
      <w:r>
        <w:rPr>
          <w:rFonts w:ascii="Calibri" w:hAnsi="Calibri"/>
          <w:sz w:val="24"/>
          <w:szCs w:val="24"/>
        </w:rPr>
        <w:t>Chartered Counselling Psychologist, British Psychological Society -  1998</w:t>
      </w:r>
    </w:p>
    <w:p w14:paraId="4B718F60" w14:textId="77777777" w:rsidR="005E1E5A" w:rsidRDefault="00B377B4">
      <w:pPr>
        <w:numPr>
          <w:ilvl w:val="0"/>
          <w:numId w:val="5"/>
        </w:numPr>
        <w:jc w:val="both"/>
        <w:rPr>
          <w:rFonts w:ascii="Calibri" w:hAnsi="Calibri"/>
          <w:sz w:val="24"/>
          <w:szCs w:val="24"/>
        </w:rPr>
      </w:pPr>
      <w:r>
        <w:rPr>
          <w:rFonts w:ascii="Calibri" w:hAnsi="Calibri"/>
          <w:sz w:val="24"/>
          <w:szCs w:val="24"/>
        </w:rPr>
        <w:t>M.A. Counselling, University of Manchester – 1996</w:t>
      </w:r>
    </w:p>
    <w:p w14:paraId="5E962E0F" w14:textId="77777777" w:rsidR="005E1E5A" w:rsidRDefault="00B377B4">
      <w:pPr>
        <w:numPr>
          <w:ilvl w:val="0"/>
          <w:numId w:val="5"/>
        </w:numPr>
        <w:jc w:val="both"/>
        <w:rPr>
          <w:rFonts w:ascii="Calibri" w:hAnsi="Calibri"/>
          <w:sz w:val="24"/>
          <w:szCs w:val="24"/>
        </w:rPr>
      </w:pPr>
      <w:r>
        <w:rPr>
          <w:rFonts w:ascii="Calibri" w:hAnsi="Calibri"/>
          <w:sz w:val="24"/>
          <w:szCs w:val="24"/>
        </w:rPr>
        <w:t>B.A. (Hons) Psychology – Open University – 1987</w:t>
      </w:r>
    </w:p>
    <w:p w14:paraId="4271DA87" w14:textId="77777777" w:rsidR="005E1E5A" w:rsidRDefault="00B377B4">
      <w:pPr>
        <w:numPr>
          <w:ilvl w:val="0"/>
          <w:numId w:val="5"/>
        </w:numPr>
        <w:tabs>
          <w:tab w:val="left" w:pos="142"/>
          <w:tab w:val="left" w:pos="720"/>
        </w:tabs>
        <w:ind w:left="142" w:firstLine="218"/>
        <w:jc w:val="both"/>
        <w:rPr>
          <w:rFonts w:ascii="Calibri" w:hAnsi="Calibri"/>
          <w:sz w:val="24"/>
          <w:szCs w:val="24"/>
        </w:rPr>
      </w:pPr>
      <w:r>
        <w:rPr>
          <w:rFonts w:ascii="Calibri" w:hAnsi="Calibri"/>
          <w:sz w:val="24"/>
          <w:szCs w:val="24"/>
        </w:rPr>
        <w:t>Cardiff University accredited Expert Witness (Family) – 2003 &amp; 2010</w:t>
      </w:r>
    </w:p>
    <w:p w14:paraId="24D94828" w14:textId="77777777" w:rsidR="005E1E5A" w:rsidRDefault="00B377B4">
      <w:pPr>
        <w:numPr>
          <w:ilvl w:val="0"/>
          <w:numId w:val="5"/>
        </w:numPr>
        <w:jc w:val="both"/>
        <w:rPr>
          <w:rFonts w:ascii="Calibri" w:hAnsi="Calibri"/>
          <w:sz w:val="24"/>
          <w:szCs w:val="24"/>
        </w:rPr>
      </w:pPr>
      <w:r>
        <w:rPr>
          <w:rFonts w:ascii="Calibri" w:hAnsi="Calibri"/>
          <w:sz w:val="24"/>
          <w:szCs w:val="24"/>
        </w:rPr>
        <w:t>Advanced Diploma in Counselling, Manchester University - 1993</w:t>
      </w:r>
    </w:p>
    <w:p w14:paraId="3EB1FB93" w14:textId="77777777" w:rsidR="005E1E5A" w:rsidRDefault="00B377B4">
      <w:pPr>
        <w:numPr>
          <w:ilvl w:val="0"/>
          <w:numId w:val="5"/>
        </w:numPr>
        <w:jc w:val="both"/>
        <w:rPr>
          <w:rFonts w:ascii="Calibri" w:hAnsi="Calibri"/>
          <w:sz w:val="24"/>
          <w:szCs w:val="24"/>
        </w:rPr>
      </w:pPr>
      <w:r>
        <w:rPr>
          <w:rFonts w:ascii="Calibri" w:hAnsi="Calibri"/>
          <w:sz w:val="24"/>
          <w:szCs w:val="24"/>
        </w:rPr>
        <w:lastRenderedPageBreak/>
        <w:t>Certificate of Qualification in Social Work – Hertfordshire –1988</w:t>
      </w:r>
    </w:p>
    <w:p w14:paraId="4D0D1676" w14:textId="77777777" w:rsidR="005E1E5A" w:rsidRDefault="00B377B4">
      <w:pPr>
        <w:numPr>
          <w:ilvl w:val="0"/>
          <w:numId w:val="5"/>
        </w:numPr>
        <w:jc w:val="both"/>
        <w:rPr>
          <w:rFonts w:ascii="Calibri" w:hAnsi="Calibri"/>
          <w:sz w:val="24"/>
          <w:szCs w:val="24"/>
        </w:rPr>
      </w:pPr>
      <w:r>
        <w:rPr>
          <w:rFonts w:ascii="Calibri" w:hAnsi="Calibri"/>
          <w:sz w:val="24"/>
          <w:szCs w:val="24"/>
        </w:rPr>
        <w:t>Nursery Nurses Examination Board – Hertfordshire - 1966</w:t>
      </w:r>
    </w:p>
    <w:p w14:paraId="0A238177" w14:textId="77777777" w:rsidR="005E1E5A" w:rsidRDefault="00B377B4" w:rsidP="00BA4BB9">
      <w:pPr>
        <w:ind w:firstLine="360"/>
        <w:rPr>
          <w:rFonts w:ascii="Calibri" w:hAnsi="Calibri"/>
          <w:b/>
          <w:sz w:val="24"/>
          <w:szCs w:val="24"/>
        </w:rPr>
      </w:pPr>
      <w:r>
        <w:rPr>
          <w:rFonts w:ascii="Calibri" w:hAnsi="Calibri"/>
          <w:b/>
          <w:sz w:val="24"/>
          <w:szCs w:val="24"/>
        </w:rPr>
        <w:t>Training</w:t>
      </w:r>
    </w:p>
    <w:p w14:paraId="0F2A687B" w14:textId="77777777" w:rsidR="005E1E5A" w:rsidRDefault="00B377B4">
      <w:pPr>
        <w:numPr>
          <w:ilvl w:val="0"/>
          <w:numId w:val="5"/>
        </w:numPr>
        <w:tabs>
          <w:tab w:val="left" w:pos="720"/>
        </w:tabs>
        <w:ind w:left="709" w:hanging="283"/>
        <w:jc w:val="both"/>
        <w:rPr>
          <w:rFonts w:ascii="Calibri" w:hAnsi="Calibri"/>
          <w:sz w:val="24"/>
          <w:szCs w:val="24"/>
        </w:rPr>
      </w:pPr>
      <w:r>
        <w:rPr>
          <w:rFonts w:ascii="Calibri" w:hAnsi="Calibri"/>
          <w:sz w:val="24"/>
          <w:szCs w:val="24"/>
        </w:rPr>
        <w:t>Accredited Psychometric Test Administrator – Level A and B (ASE)</w:t>
      </w:r>
    </w:p>
    <w:p w14:paraId="68F6FDA3" w14:textId="2DD9F9B5" w:rsidR="005E1E5A" w:rsidRDefault="00B377B4">
      <w:pPr>
        <w:numPr>
          <w:ilvl w:val="0"/>
          <w:numId w:val="5"/>
        </w:numPr>
        <w:jc w:val="both"/>
        <w:rPr>
          <w:rFonts w:ascii="Calibri" w:hAnsi="Calibri"/>
          <w:sz w:val="24"/>
          <w:szCs w:val="24"/>
        </w:rPr>
      </w:pPr>
      <w:r>
        <w:rPr>
          <w:rFonts w:ascii="Calibri" w:hAnsi="Calibri"/>
          <w:sz w:val="24"/>
          <w:szCs w:val="24"/>
        </w:rPr>
        <w:t>Advanced Diploma in Counselling – University of Manchester</w:t>
      </w:r>
    </w:p>
    <w:p w14:paraId="1E4D61B5" w14:textId="66B03A5E" w:rsidR="00EA679D" w:rsidRDefault="00EA679D">
      <w:pPr>
        <w:numPr>
          <w:ilvl w:val="0"/>
          <w:numId w:val="5"/>
        </w:numPr>
        <w:jc w:val="both"/>
        <w:rPr>
          <w:rFonts w:ascii="Calibri" w:hAnsi="Calibri"/>
          <w:sz w:val="24"/>
          <w:szCs w:val="24"/>
        </w:rPr>
      </w:pPr>
      <w:r>
        <w:rPr>
          <w:rFonts w:ascii="Calibri" w:hAnsi="Calibri"/>
          <w:sz w:val="24"/>
          <w:szCs w:val="24"/>
        </w:rPr>
        <w:t>PIPPIN</w:t>
      </w:r>
      <w:r w:rsidR="00B95B78">
        <w:rPr>
          <w:rFonts w:ascii="Calibri" w:hAnsi="Calibri"/>
          <w:sz w:val="24"/>
          <w:szCs w:val="24"/>
        </w:rPr>
        <w:t xml:space="preserve"> Diploma – Parent-Infant Relation</w:t>
      </w:r>
      <w:r w:rsidR="0066630F">
        <w:rPr>
          <w:rFonts w:ascii="Calibri" w:hAnsi="Calibri"/>
          <w:sz w:val="24"/>
          <w:szCs w:val="24"/>
        </w:rPr>
        <w:t>ship</w:t>
      </w:r>
      <w:r w:rsidR="004550BC">
        <w:rPr>
          <w:rFonts w:ascii="Calibri" w:hAnsi="Calibri"/>
          <w:sz w:val="24"/>
          <w:szCs w:val="24"/>
        </w:rPr>
        <w:t xml:space="preserve"> - 2000</w:t>
      </w:r>
      <w:bookmarkStart w:id="0" w:name="_GoBack"/>
      <w:bookmarkEnd w:id="0"/>
    </w:p>
    <w:p w14:paraId="666D56F1" w14:textId="77777777" w:rsidR="005E1E5A" w:rsidRDefault="00B377B4">
      <w:pPr>
        <w:numPr>
          <w:ilvl w:val="0"/>
          <w:numId w:val="5"/>
        </w:numPr>
        <w:jc w:val="both"/>
      </w:pPr>
      <w:r>
        <w:rPr>
          <w:rFonts w:ascii="Calibri" w:hAnsi="Calibri"/>
          <w:sz w:val="24"/>
          <w:szCs w:val="24"/>
        </w:rPr>
        <w:t>National Family Mediation Training - 2012</w:t>
      </w:r>
    </w:p>
    <w:p w14:paraId="0BAD37A4" w14:textId="77777777" w:rsidR="005E1E5A" w:rsidRDefault="00B377B4">
      <w:pPr>
        <w:numPr>
          <w:ilvl w:val="0"/>
          <w:numId w:val="5"/>
        </w:numPr>
        <w:jc w:val="both"/>
        <w:rPr>
          <w:rFonts w:ascii="Calibri" w:hAnsi="Calibri" w:cs="Arial"/>
          <w:sz w:val="24"/>
          <w:szCs w:val="24"/>
        </w:rPr>
      </w:pPr>
      <w:r>
        <w:rPr>
          <w:rFonts w:ascii="Calibri" w:hAnsi="Calibri" w:cs="Arial"/>
          <w:sz w:val="24"/>
          <w:szCs w:val="24"/>
        </w:rPr>
        <w:t>Masterclass in Report Writing, Bond Solon - 2012</w:t>
      </w:r>
    </w:p>
    <w:p w14:paraId="0F3C4B20" w14:textId="77777777" w:rsidR="005E1E5A" w:rsidRDefault="00B377B4">
      <w:pPr>
        <w:ind w:left="360"/>
        <w:rPr>
          <w:rFonts w:ascii="Calibri" w:hAnsi="Calibri"/>
          <w:b/>
          <w:sz w:val="24"/>
          <w:szCs w:val="24"/>
        </w:rPr>
      </w:pPr>
      <w:r>
        <w:rPr>
          <w:rFonts w:ascii="Calibri" w:hAnsi="Calibri"/>
          <w:b/>
          <w:sz w:val="24"/>
          <w:szCs w:val="24"/>
        </w:rPr>
        <w:t>Trauma</w:t>
      </w:r>
    </w:p>
    <w:p w14:paraId="171AB51D" w14:textId="77777777" w:rsidR="005E1E5A" w:rsidRDefault="00B377B4">
      <w:pPr>
        <w:numPr>
          <w:ilvl w:val="0"/>
          <w:numId w:val="5"/>
        </w:numPr>
        <w:jc w:val="both"/>
        <w:rPr>
          <w:rFonts w:ascii="Calibri" w:hAnsi="Calibri"/>
          <w:sz w:val="24"/>
          <w:szCs w:val="24"/>
        </w:rPr>
      </w:pPr>
      <w:r>
        <w:rPr>
          <w:rFonts w:ascii="Calibri" w:hAnsi="Calibri"/>
          <w:sz w:val="24"/>
          <w:szCs w:val="24"/>
        </w:rPr>
        <w:t>Major Incident Debriefing – National Trauma Centre Yorkshire - 1995</w:t>
      </w:r>
    </w:p>
    <w:p w14:paraId="76A2CCA2" w14:textId="77777777" w:rsidR="005E1E5A" w:rsidRDefault="00B377B4">
      <w:pPr>
        <w:numPr>
          <w:ilvl w:val="0"/>
          <w:numId w:val="5"/>
        </w:numPr>
        <w:jc w:val="both"/>
        <w:rPr>
          <w:rFonts w:ascii="Calibri" w:hAnsi="Calibri"/>
          <w:sz w:val="24"/>
          <w:szCs w:val="24"/>
        </w:rPr>
      </w:pPr>
      <w:r>
        <w:rPr>
          <w:rFonts w:ascii="Calibri" w:hAnsi="Calibri"/>
          <w:sz w:val="24"/>
          <w:szCs w:val="24"/>
        </w:rPr>
        <w:t>Treatment of Type I and Type II Trauma – Oxford Trauma Centre – 2003</w:t>
      </w:r>
    </w:p>
    <w:p w14:paraId="5E915E68" w14:textId="77777777" w:rsidR="005E1E5A" w:rsidRDefault="00B377B4">
      <w:pPr>
        <w:numPr>
          <w:ilvl w:val="0"/>
          <w:numId w:val="5"/>
        </w:numPr>
        <w:jc w:val="both"/>
        <w:rPr>
          <w:rFonts w:ascii="Calibri" w:hAnsi="Calibri"/>
          <w:sz w:val="24"/>
          <w:szCs w:val="24"/>
        </w:rPr>
      </w:pPr>
      <w:r>
        <w:rPr>
          <w:rFonts w:ascii="Calibri" w:hAnsi="Calibri"/>
          <w:sz w:val="24"/>
          <w:szCs w:val="24"/>
        </w:rPr>
        <w:t>Eye Movement Desensitisation and Reprocessing (EMDR) Part I.</w:t>
      </w:r>
    </w:p>
    <w:p w14:paraId="09DFA9DB" w14:textId="77777777" w:rsidR="005E1E5A" w:rsidRDefault="00B377B4">
      <w:pPr>
        <w:ind w:left="360"/>
      </w:pPr>
      <w:r>
        <w:rPr>
          <w:rFonts w:ascii="Calibri" w:hAnsi="Calibri"/>
          <w:b/>
          <w:sz w:val="24"/>
          <w:szCs w:val="24"/>
        </w:rPr>
        <w:t>Eating Disorders</w:t>
      </w:r>
    </w:p>
    <w:p w14:paraId="6483E383" w14:textId="27AFDE40" w:rsidR="005E1E5A" w:rsidRDefault="00B377B4">
      <w:pPr>
        <w:numPr>
          <w:ilvl w:val="0"/>
          <w:numId w:val="5"/>
        </w:numPr>
      </w:pPr>
      <w:r>
        <w:rPr>
          <w:rFonts w:ascii="Calibri" w:hAnsi="Calibri"/>
          <w:b/>
          <w:sz w:val="24"/>
          <w:szCs w:val="24"/>
        </w:rPr>
        <w:t>Master Practitioner in Eating Disorders &amp; Obesity,</w:t>
      </w:r>
      <w:r w:rsidR="007F286D">
        <w:rPr>
          <w:rFonts w:ascii="Calibri" w:hAnsi="Calibri"/>
          <w:b/>
          <w:sz w:val="24"/>
          <w:szCs w:val="24"/>
        </w:rPr>
        <w:t xml:space="preserve"> </w:t>
      </w:r>
      <w:r>
        <w:rPr>
          <w:rFonts w:ascii="Calibri" w:hAnsi="Calibri"/>
          <w:b/>
          <w:sz w:val="24"/>
          <w:szCs w:val="24"/>
        </w:rPr>
        <w:t>National Centre for Eating Disorders</w:t>
      </w:r>
      <w:r>
        <w:rPr>
          <w:rFonts w:ascii="Calibri" w:hAnsi="Calibri"/>
          <w:sz w:val="24"/>
          <w:szCs w:val="24"/>
        </w:rPr>
        <w:t xml:space="preserve"> (NCFED) Diplomas in Basic Eating Disorders (Anorexia &amp; Bulimia), </w:t>
      </w:r>
      <w:r w:rsidR="007F286D">
        <w:rPr>
          <w:rFonts w:ascii="Calibri" w:hAnsi="Calibri"/>
          <w:sz w:val="24"/>
          <w:szCs w:val="24"/>
        </w:rPr>
        <w:t>Binge</w:t>
      </w:r>
      <w:r>
        <w:rPr>
          <w:rFonts w:ascii="Calibri" w:hAnsi="Calibri"/>
          <w:sz w:val="24"/>
          <w:szCs w:val="24"/>
        </w:rPr>
        <w:t xml:space="preserve"> eating, Overweight and Obesity, Eating Disorders in Children, Nutritional Interventions, Compulsive Eating, &amp; Bariatric Surgery (96 hours) – 2010</w:t>
      </w:r>
    </w:p>
    <w:p w14:paraId="32BC1832" w14:textId="77777777" w:rsidR="005E1E5A" w:rsidRDefault="00B377B4">
      <w:pPr>
        <w:ind w:left="360"/>
        <w:rPr>
          <w:rFonts w:ascii="Calibri" w:hAnsi="Calibri"/>
          <w:b/>
          <w:sz w:val="24"/>
          <w:szCs w:val="24"/>
        </w:rPr>
      </w:pPr>
      <w:r>
        <w:rPr>
          <w:rFonts w:ascii="Calibri" w:hAnsi="Calibri"/>
          <w:b/>
          <w:sz w:val="24"/>
          <w:szCs w:val="24"/>
        </w:rPr>
        <w:t>Attachment</w:t>
      </w:r>
    </w:p>
    <w:p w14:paraId="74F8F673" w14:textId="77777777" w:rsidR="005E1E5A" w:rsidRDefault="00B377B4">
      <w:pPr>
        <w:numPr>
          <w:ilvl w:val="0"/>
          <w:numId w:val="5"/>
        </w:numPr>
        <w:tabs>
          <w:tab w:val="left" w:pos="142"/>
          <w:tab w:val="left" w:pos="720"/>
        </w:tabs>
        <w:ind w:left="142" w:firstLine="218"/>
        <w:jc w:val="both"/>
        <w:rPr>
          <w:rFonts w:ascii="Calibri" w:hAnsi="Calibri"/>
          <w:sz w:val="24"/>
          <w:szCs w:val="24"/>
        </w:rPr>
      </w:pPr>
      <w:r>
        <w:rPr>
          <w:rFonts w:ascii="Calibri" w:hAnsi="Calibri"/>
          <w:sz w:val="24"/>
          <w:szCs w:val="24"/>
        </w:rPr>
        <w:t>Assessment of Parental Insightfulness, WAIMH Paris 2005</w:t>
      </w:r>
    </w:p>
    <w:p w14:paraId="0E139423" w14:textId="77777777" w:rsidR="005E1E5A" w:rsidRDefault="00B377B4">
      <w:pPr>
        <w:numPr>
          <w:ilvl w:val="0"/>
          <w:numId w:val="5"/>
        </w:numPr>
        <w:jc w:val="both"/>
        <w:rPr>
          <w:rFonts w:ascii="Calibri" w:hAnsi="Calibri"/>
          <w:sz w:val="24"/>
          <w:szCs w:val="24"/>
        </w:rPr>
      </w:pPr>
      <w:r>
        <w:rPr>
          <w:rFonts w:ascii="Calibri" w:hAnsi="Calibri"/>
          <w:sz w:val="24"/>
          <w:szCs w:val="24"/>
        </w:rPr>
        <w:t>Story Stem Assessments, Anna Freud Centre - 2007</w:t>
      </w:r>
    </w:p>
    <w:p w14:paraId="2026CE05" w14:textId="77777777" w:rsidR="005E1E5A" w:rsidRDefault="00B377B4">
      <w:pPr>
        <w:numPr>
          <w:ilvl w:val="0"/>
          <w:numId w:val="5"/>
        </w:numPr>
        <w:jc w:val="both"/>
        <w:rPr>
          <w:rFonts w:ascii="Calibri" w:hAnsi="Calibri"/>
          <w:sz w:val="24"/>
          <w:szCs w:val="24"/>
        </w:rPr>
      </w:pPr>
      <w:r>
        <w:rPr>
          <w:rFonts w:ascii="Calibri" w:hAnsi="Calibri"/>
          <w:sz w:val="24"/>
          <w:szCs w:val="24"/>
        </w:rPr>
        <w:t>Personality Disorder &amp; Parenting, Anna Freud Centre - 2011</w:t>
      </w:r>
    </w:p>
    <w:p w14:paraId="0BBA5E5A" w14:textId="77777777" w:rsidR="005E1E5A" w:rsidRDefault="00B377B4">
      <w:pPr>
        <w:numPr>
          <w:ilvl w:val="0"/>
          <w:numId w:val="5"/>
        </w:numPr>
        <w:jc w:val="both"/>
        <w:rPr>
          <w:rFonts w:ascii="Calibri" w:hAnsi="Calibri"/>
          <w:sz w:val="24"/>
          <w:szCs w:val="24"/>
        </w:rPr>
      </w:pPr>
      <w:r>
        <w:rPr>
          <w:rFonts w:ascii="Calibri" w:hAnsi="Calibri"/>
          <w:sz w:val="24"/>
          <w:szCs w:val="24"/>
        </w:rPr>
        <w:t>‘Moving Baby’ Attachment and Trauma in Babies placed in foster and adoptive care, The Tavistock – 2012</w:t>
      </w:r>
    </w:p>
    <w:p w14:paraId="07C24F95" w14:textId="77777777" w:rsidR="005E1E5A" w:rsidRDefault="00B377B4">
      <w:pPr>
        <w:ind w:left="360"/>
        <w:jc w:val="both"/>
        <w:rPr>
          <w:rFonts w:ascii="Calibri" w:hAnsi="Calibri"/>
          <w:b/>
          <w:sz w:val="24"/>
          <w:szCs w:val="24"/>
        </w:rPr>
      </w:pPr>
      <w:r>
        <w:rPr>
          <w:rFonts w:ascii="Calibri" w:hAnsi="Calibri"/>
          <w:b/>
          <w:sz w:val="24"/>
          <w:szCs w:val="24"/>
        </w:rPr>
        <w:t>Recent CPD</w:t>
      </w:r>
    </w:p>
    <w:p w14:paraId="4473B309" w14:textId="77777777" w:rsidR="005E1E5A" w:rsidRDefault="00B377B4">
      <w:pPr>
        <w:pStyle w:val="ListParagraph"/>
        <w:numPr>
          <w:ilvl w:val="0"/>
          <w:numId w:val="6"/>
        </w:numPr>
        <w:jc w:val="both"/>
        <w:rPr>
          <w:rFonts w:ascii="Calibri" w:hAnsi="Calibri"/>
          <w:sz w:val="24"/>
          <w:szCs w:val="24"/>
        </w:rPr>
      </w:pPr>
      <w:r>
        <w:rPr>
          <w:rFonts w:ascii="Calibri" w:hAnsi="Calibri"/>
          <w:sz w:val="24"/>
          <w:szCs w:val="24"/>
        </w:rPr>
        <w:t>2013 Essential Legal Knowledge</w:t>
      </w:r>
    </w:p>
    <w:p w14:paraId="25A84B0B" w14:textId="77777777" w:rsidR="005E1E5A" w:rsidRDefault="00B377B4">
      <w:pPr>
        <w:pStyle w:val="ListParagraph"/>
        <w:numPr>
          <w:ilvl w:val="0"/>
          <w:numId w:val="6"/>
        </w:numPr>
        <w:jc w:val="both"/>
        <w:rPr>
          <w:rFonts w:ascii="Calibri" w:hAnsi="Calibri"/>
          <w:sz w:val="24"/>
          <w:szCs w:val="24"/>
        </w:rPr>
      </w:pPr>
      <w:r>
        <w:rPr>
          <w:rFonts w:ascii="Calibri" w:hAnsi="Calibri"/>
          <w:sz w:val="24"/>
          <w:szCs w:val="24"/>
        </w:rPr>
        <w:t xml:space="preserve">2013 Masterclass in Report Writing </w:t>
      </w:r>
    </w:p>
    <w:p w14:paraId="4453B89E" w14:textId="77777777" w:rsidR="005E1E5A" w:rsidRDefault="00B377B4">
      <w:pPr>
        <w:pStyle w:val="ListParagraph"/>
        <w:numPr>
          <w:ilvl w:val="0"/>
          <w:numId w:val="6"/>
        </w:numPr>
        <w:jc w:val="both"/>
        <w:rPr>
          <w:rFonts w:ascii="Calibri" w:hAnsi="Calibri"/>
          <w:sz w:val="24"/>
          <w:szCs w:val="24"/>
        </w:rPr>
      </w:pPr>
      <w:r>
        <w:rPr>
          <w:rFonts w:ascii="Calibri" w:hAnsi="Calibri"/>
          <w:sz w:val="24"/>
          <w:szCs w:val="24"/>
        </w:rPr>
        <w:t>2014 Bond Solon Annual Conference</w:t>
      </w:r>
    </w:p>
    <w:p w14:paraId="5ADE5426" w14:textId="77777777" w:rsidR="005E1E5A" w:rsidRDefault="00B377B4">
      <w:pPr>
        <w:pStyle w:val="ListParagraph"/>
        <w:numPr>
          <w:ilvl w:val="0"/>
          <w:numId w:val="6"/>
        </w:numPr>
        <w:jc w:val="both"/>
        <w:rPr>
          <w:rFonts w:ascii="Calibri" w:hAnsi="Calibri"/>
          <w:sz w:val="24"/>
          <w:szCs w:val="24"/>
        </w:rPr>
      </w:pPr>
      <w:r>
        <w:rPr>
          <w:rFonts w:ascii="Calibri" w:hAnsi="Calibri"/>
          <w:sz w:val="24"/>
          <w:szCs w:val="24"/>
        </w:rPr>
        <w:t xml:space="preserve">2015 Solution Focussed Mediation </w:t>
      </w:r>
    </w:p>
    <w:p w14:paraId="1E4F0BF9" w14:textId="77777777" w:rsidR="005E1E5A" w:rsidRDefault="00B377B4">
      <w:pPr>
        <w:pStyle w:val="ListParagraph"/>
        <w:numPr>
          <w:ilvl w:val="0"/>
          <w:numId w:val="6"/>
        </w:numPr>
        <w:jc w:val="both"/>
        <w:rPr>
          <w:rFonts w:ascii="Calibri" w:hAnsi="Calibri"/>
          <w:sz w:val="24"/>
          <w:szCs w:val="24"/>
        </w:rPr>
      </w:pPr>
      <w:r>
        <w:rPr>
          <w:rFonts w:ascii="Calibri" w:hAnsi="Calibri"/>
          <w:sz w:val="24"/>
          <w:szCs w:val="24"/>
        </w:rPr>
        <w:t>2015 Bond Solon Annual Conference</w:t>
      </w:r>
    </w:p>
    <w:p w14:paraId="598B24F3" w14:textId="45EA2723" w:rsidR="005E1E5A" w:rsidRDefault="00B377B4">
      <w:pPr>
        <w:pStyle w:val="ListParagraph"/>
        <w:numPr>
          <w:ilvl w:val="0"/>
          <w:numId w:val="6"/>
        </w:numPr>
        <w:jc w:val="both"/>
        <w:rPr>
          <w:rFonts w:ascii="Calibri" w:hAnsi="Calibri"/>
          <w:sz w:val="24"/>
          <w:szCs w:val="24"/>
        </w:rPr>
      </w:pPr>
      <w:r>
        <w:rPr>
          <w:rFonts w:ascii="Calibri" w:hAnsi="Calibri"/>
          <w:sz w:val="24"/>
          <w:szCs w:val="24"/>
        </w:rPr>
        <w:t>2015 Family Futures Sibling Placement</w:t>
      </w:r>
    </w:p>
    <w:p w14:paraId="42EC4B92" w14:textId="48F1DB71" w:rsidR="005115E8" w:rsidRDefault="00ED6F39">
      <w:pPr>
        <w:pStyle w:val="ListParagraph"/>
        <w:numPr>
          <w:ilvl w:val="0"/>
          <w:numId w:val="6"/>
        </w:numPr>
        <w:jc w:val="both"/>
        <w:rPr>
          <w:rFonts w:ascii="Calibri" w:hAnsi="Calibri"/>
          <w:sz w:val="24"/>
          <w:szCs w:val="24"/>
        </w:rPr>
      </w:pPr>
      <w:r>
        <w:rPr>
          <w:rFonts w:ascii="Calibri" w:hAnsi="Calibri"/>
          <w:sz w:val="24"/>
          <w:szCs w:val="24"/>
        </w:rPr>
        <w:t>2018 GDPR, Bond Solon</w:t>
      </w:r>
    </w:p>
    <w:p w14:paraId="017C64DB" w14:textId="49EBFF32" w:rsidR="00ED6F39" w:rsidRDefault="00ED6F39">
      <w:pPr>
        <w:pStyle w:val="ListParagraph"/>
        <w:numPr>
          <w:ilvl w:val="0"/>
          <w:numId w:val="6"/>
        </w:numPr>
        <w:jc w:val="both"/>
        <w:rPr>
          <w:rFonts w:ascii="Calibri" w:hAnsi="Calibri"/>
          <w:sz w:val="24"/>
          <w:szCs w:val="24"/>
        </w:rPr>
      </w:pPr>
      <w:r>
        <w:rPr>
          <w:rFonts w:ascii="Calibri" w:hAnsi="Calibri"/>
          <w:sz w:val="24"/>
          <w:szCs w:val="24"/>
        </w:rPr>
        <w:t xml:space="preserve">2018 </w:t>
      </w:r>
      <w:r w:rsidR="00014497">
        <w:rPr>
          <w:rFonts w:ascii="Calibri" w:hAnsi="Calibri"/>
          <w:sz w:val="24"/>
          <w:szCs w:val="24"/>
        </w:rPr>
        <w:t>Attachment &amp; Trauma</w:t>
      </w:r>
      <w:r w:rsidR="00BE53DA">
        <w:rPr>
          <w:rFonts w:ascii="Calibri" w:hAnsi="Calibri"/>
          <w:sz w:val="24"/>
          <w:szCs w:val="24"/>
        </w:rPr>
        <w:t>, Personality Development &amp; Psychotherapy</w:t>
      </w:r>
      <w:r w:rsidR="002F78E3">
        <w:rPr>
          <w:rFonts w:ascii="Calibri" w:hAnsi="Calibri"/>
          <w:sz w:val="24"/>
          <w:szCs w:val="24"/>
        </w:rPr>
        <w:t xml:space="preserve"> ISC</w:t>
      </w:r>
    </w:p>
    <w:p w14:paraId="4A1561C8" w14:textId="77777777" w:rsidR="005E1E5A" w:rsidRDefault="00B377B4">
      <w:pPr>
        <w:pBdr>
          <w:top w:val="single" w:sz="12" w:space="1" w:color="000000"/>
          <w:bottom w:val="single" w:sz="12" w:space="1" w:color="000000"/>
        </w:pBdr>
        <w:spacing w:before="240" w:after="60"/>
        <w:rPr>
          <w:rFonts w:ascii="Calibri" w:hAnsi="Calibri" w:cs="Arial"/>
          <w:sz w:val="24"/>
          <w:szCs w:val="24"/>
        </w:rPr>
      </w:pPr>
      <w:r>
        <w:rPr>
          <w:rFonts w:ascii="Calibri" w:hAnsi="Calibri" w:cs="Arial"/>
          <w:sz w:val="24"/>
          <w:szCs w:val="24"/>
        </w:rPr>
        <w:t>MEMBERSHIPS &amp; PUBLICATIONS</w:t>
      </w:r>
    </w:p>
    <w:p w14:paraId="315517E3" w14:textId="77777777" w:rsidR="005E1E5A" w:rsidRDefault="00B377B4">
      <w:pPr>
        <w:spacing w:after="120"/>
        <w:rPr>
          <w:rFonts w:ascii="Calibri" w:hAnsi="Calibri" w:cs="Arial"/>
          <w:b/>
          <w:sz w:val="24"/>
          <w:szCs w:val="24"/>
        </w:rPr>
      </w:pPr>
      <w:r>
        <w:rPr>
          <w:rFonts w:ascii="Calibri" w:hAnsi="Calibri" w:cs="Arial"/>
          <w:b/>
          <w:sz w:val="24"/>
          <w:szCs w:val="24"/>
        </w:rPr>
        <w:t>Professional Memberships</w:t>
      </w:r>
    </w:p>
    <w:p w14:paraId="28823E53" w14:textId="77777777" w:rsidR="005E1E5A" w:rsidRDefault="00B377B4">
      <w:pPr>
        <w:numPr>
          <w:ilvl w:val="0"/>
          <w:numId w:val="1"/>
        </w:numPr>
        <w:rPr>
          <w:rFonts w:ascii="Calibri" w:hAnsi="Calibri" w:cs="Arial"/>
          <w:sz w:val="24"/>
          <w:szCs w:val="24"/>
        </w:rPr>
      </w:pPr>
      <w:r>
        <w:rPr>
          <w:rFonts w:ascii="Calibri" w:hAnsi="Calibri" w:cs="Arial"/>
          <w:sz w:val="24"/>
          <w:szCs w:val="24"/>
        </w:rPr>
        <w:t>Associate Fellow of the British Psychological Society (AFBPS) Registration number: 21614</w:t>
      </w:r>
    </w:p>
    <w:p w14:paraId="279DCE58" w14:textId="20EE0B8D" w:rsidR="005E1E5A" w:rsidRDefault="00B377B4">
      <w:pPr>
        <w:numPr>
          <w:ilvl w:val="0"/>
          <w:numId w:val="1"/>
        </w:numPr>
        <w:rPr>
          <w:rFonts w:ascii="Calibri" w:hAnsi="Calibri" w:cs="Arial"/>
          <w:sz w:val="24"/>
          <w:szCs w:val="24"/>
        </w:rPr>
      </w:pPr>
      <w:r>
        <w:rPr>
          <w:rFonts w:ascii="Calibri" w:hAnsi="Calibri" w:cs="Arial"/>
          <w:sz w:val="24"/>
          <w:szCs w:val="24"/>
        </w:rPr>
        <w:t>Registered Counselling Psychologist with the Health Care Professions Council PYL0 5776</w:t>
      </w:r>
    </w:p>
    <w:p w14:paraId="6C01D7CA" w14:textId="77777777" w:rsidR="005E1E5A" w:rsidRDefault="00B377B4">
      <w:pPr>
        <w:numPr>
          <w:ilvl w:val="0"/>
          <w:numId w:val="1"/>
        </w:numPr>
        <w:rPr>
          <w:rFonts w:ascii="Calibri" w:hAnsi="Calibri" w:cs="Arial"/>
          <w:sz w:val="24"/>
          <w:szCs w:val="24"/>
        </w:rPr>
      </w:pPr>
      <w:r>
        <w:rPr>
          <w:rFonts w:ascii="Calibri" w:hAnsi="Calibri" w:cs="Arial"/>
          <w:sz w:val="24"/>
          <w:szCs w:val="24"/>
        </w:rPr>
        <w:t>Registered Social Worker with the Health Care Professionals Council SWA 7197</w:t>
      </w:r>
    </w:p>
    <w:p w14:paraId="1DC047B6" w14:textId="77777777" w:rsidR="005E1E5A" w:rsidRDefault="00B377B4">
      <w:pPr>
        <w:numPr>
          <w:ilvl w:val="0"/>
          <w:numId w:val="1"/>
        </w:numPr>
        <w:rPr>
          <w:rFonts w:ascii="Calibri" w:hAnsi="Calibri" w:cs="Arial"/>
          <w:sz w:val="24"/>
          <w:szCs w:val="24"/>
        </w:rPr>
      </w:pPr>
      <w:r>
        <w:rPr>
          <w:rFonts w:ascii="Calibri" w:hAnsi="Calibri" w:cs="Arial"/>
          <w:sz w:val="24"/>
          <w:szCs w:val="24"/>
        </w:rPr>
        <w:t>Member of the Expert Witness Institute</w:t>
      </w:r>
    </w:p>
    <w:p w14:paraId="748BD72C" w14:textId="77777777" w:rsidR="005E1E5A" w:rsidRDefault="00B377B4">
      <w:pPr>
        <w:numPr>
          <w:ilvl w:val="0"/>
          <w:numId w:val="1"/>
        </w:numPr>
        <w:rPr>
          <w:rFonts w:ascii="Calibri" w:hAnsi="Calibri" w:cs="Arial"/>
          <w:sz w:val="24"/>
          <w:szCs w:val="24"/>
        </w:rPr>
      </w:pPr>
      <w:r>
        <w:rPr>
          <w:rFonts w:ascii="Calibri" w:hAnsi="Calibri" w:cs="Arial"/>
          <w:sz w:val="24"/>
          <w:szCs w:val="24"/>
        </w:rPr>
        <w:t>Member of the National Family Mediation Council</w:t>
      </w:r>
    </w:p>
    <w:p w14:paraId="33CAACD2" w14:textId="77777777" w:rsidR="005E1E5A" w:rsidRDefault="00B377B4">
      <w:pPr>
        <w:pBdr>
          <w:top w:val="single" w:sz="12" w:space="1" w:color="000000"/>
          <w:bottom w:val="single" w:sz="12" w:space="1" w:color="000000"/>
        </w:pBdr>
        <w:spacing w:before="240" w:after="60"/>
        <w:rPr>
          <w:rFonts w:ascii="Calibri" w:hAnsi="Calibri" w:cs="Arial"/>
          <w:sz w:val="24"/>
          <w:szCs w:val="24"/>
        </w:rPr>
      </w:pPr>
      <w:r>
        <w:rPr>
          <w:rFonts w:ascii="Calibri" w:hAnsi="Calibri" w:cs="Arial"/>
          <w:sz w:val="24"/>
          <w:szCs w:val="24"/>
        </w:rPr>
        <w:t>OTHER RELEVANT INFORMATION</w:t>
      </w:r>
    </w:p>
    <w:p w14:paraId="0154B542" w14:textId="77777777" w:rsidR="005E1E5A" w:rsidRDefault="00B377B4">
      <w:pPr>
        <w:numPr>
          <w:ilvl w:val="0"/>
          <w:numId w:val="7"/>
        </w:numPr>
        <w:ind w:left="284" w:hanging="284"/>
        <w:rPr>
          <w:rFonts w:ascii="Calibri" w:hAnsi="Calibri" w:cs="Arial"/>
          <w:sz w:val="24"/>
          <w:szCs w:val="24"/>
        </w:rPr>
      </w:pPr>
      <w:r>
        <w:rPr>
          <w:rFonts w:ascii="Calibri" w:hAnsi="Calibri" w:cs="Arial"/>
          <w:sz w:val="24"/>
          <w:szCs w:val="24"/>
        </w:rPr>
        <w:t xml:space="preserve">I have full enhanced CRB clearance </w:t>
      </w:r>
    </w:p>
    <w:p w14:paraId="29BA4499" w14:textId="77777777" w:rsidR="005E1E5A" w:rsidRDefault="00B377B4">
      <w:pPr>
        <w:numPr>
          <w:ilvl w:val="0"/>
          <w:numId w:val="7"/>
        </w:numPr>
        <w:ind w:left="284" w:hanging="284"/>
        <w:rPr>
          <w:rFonts w:ascii="Calibri" w:hAnsi="Calibri" w:cs="Arial"/>
          <w:sz w:val="24"/>
          <w:szCs w:val="24"/>
        </w:rPr>
      </w:pPr>
      <w:r>
        <w:rPr>
          <w:rFonts w:ascii="Calibri" w:hAnsi="Calibri" w:cs="Arial"/>
          <w:sz w:val="24"/>
          <w:szCs w:val="24"/>
        </w:rPr>
        <w:t>I hold personal professional indemnity insurance.</w:t>
      </w:r>
    </w:p>
    <w:p w14:paraId="69E66E15" w14:textId="77777777" w:rsidR="005E1E5A" w:rsidRDefault="00B377B4">
      <w:pPr>
        <w:numPr>
          <w:ilvl w:val="0"/>
          <w:numId w:val="7"/>
        </w:numPr>
        <w:ind w:left="284" w:hanging="284"/>
        <w:rPr>
          <w:rFonts w:ascii="Calibri" w:hAnsi="Calibri" w:cs="Arial"/>
          <w:sz w:val="24"/>
          <w:szCs w:val="24"/>
        </w:rPr>
      </w:pPr>
      <w:r>
        <w:rPr>
          <w:rFonts w:ascii="Calibri" w:hAnsi="Calibri" w:cs="Arial"/>
          <w:sz w:val="24"/>
          <w:szCs w:val="24"/>
        </w:rPr>
        <w:t>I hold a clean driving licence.</w:t>
      </w:r>
    </w:p>
    <w:p w14:paraId="2B41CC3F" w14:textId="75EDDCBE" w:rsidR="005E1E5A" w:rsidRDefault="00B377B4" w:rsidP="00247B83">
      <w:pPr>
        <w:pageBreakBefore/>
        <w:numPr>
          <w:ilvl w:val="0"/>
          <w:numId w:val="7"/>
        </w:numPr>
        <w:ind w:left="284" w:hanging="284"/>
      </w:pPr>
      <w:r w:rsidRPr="00247B83">
        <w:rPr>
          <w:rFonts w:ascii="Calibri" w:hAnsi="Calibri" w:cs="Arial"/>
          <w:sz w:val="24"/>
          <w:szCs w:val="24"/>
        </w:rPr>
        <w:lastRenderedPageBreak/>
        <w:t>I am based in Dorset and am available to travel nationwide</w:t>
      </w:r>
    </w:p>
    <w:sectPr w:rsidR="005E1E5A">
      <w:footerReference w:type="default" r:id="rId7"/>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CC14A" w14:textId="77777777" w:rsidR="00D1191E" w:rsidRDefault="00D1191E">
      <w:r>
        <w:separator/>
      </w:r>
    </w:p>
  </w:endnote>
  <w:endnote w:type="continuationSeparator" w:id="0">
    <w:p w14:paraId="68EF018D" w14:textId="77777777" w:rsidR="00D1191E" w:rsidRDefault="00D1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9AA13" w14:textId="0CE1B42A" w:rsidR="00777282" w:rsidRPr="00271196" w:rsidRDefault="00B377B4">
    <w:pPr>
      <w:pStyle w:val="Footer"/>
      <w:jc w:val="right"/>
      <w:rPr>
        <w:sz w:val="22"/>
        <w:szCs w:val="22"/>
      </w:rPr>
    </w:pPr>
    <w:r w:rsidRPr="00271196">
      <w:rPr>
        <w:sz w:val="22"/>
        <w:szCs w:val="22"/>
      </w:rPr>
      <w:t xml:space="preserve">Page </w:t>
    </w:r>
    <w:r w:rsidRPr="00271196">
      <w:rPr>
        <w:b/>
        <w:bCs/>
        <w:sz w:val="22"/>
        <w:szCs w:val="22"/>
      </w:rPr>
      <w:fldChar w:fldCharType="begin"/>
    </w:r>
    <w:r w:rsidRPr="00271196">
      <w:rPr>
        <w:b/>
        <w:bCs/>
        <w:sz w:val="22"/>
        <w:szCs w:val="22"/>
      </w:rPr>
      <w:instrText xml:space="preserve"> PAGE </w:instrText>
    </w:r>
    <w:r w:rsidRPr="00271196">
      <w:rPr>
        <w:b/>
        <w:bCs/>
        <w:sz w:val="22"/>
        <w:szCs w:val="22"/>
      </w:rPr>
      <w:fldChar w:fldCharType="separate"/>
    </w:r>
    <w:r w:rsidR="00247B83">
      <w:rPr>
        <w:b/>
        <w:bCs/>
        <w:noProof/>
        <w:sz w:val="22"/>
        <w:szCs w:val="22"/>
      </w:rPr>
      <w:t>4</w:t>
    </w:r>
    <w:r w:rsidRPr="00271196">
      <w:rPr>
        <w:b/>
        <w:bCs/>
        <w:sz w:val="22"/>
        <w:szCs w:val="22"/>
      </w:rPr>
      <w:fldChar w:fldCharType="end"/>
    </w:r>
    <w:r w:rsidRPr="00271196">
      <w:rPr>
        <w:sz w:val="22"/>
        <w:szCs w:val="22"/>
      </w:rPr>
      <w:t xml:space="preserve"> of </w:t>
    </w:r>
    <w:r w:rsidRPr="00271196">
      <w:rPr>
        <w:b/>
        <w:bCs/>
        <w:sz w:val="22"/>
        <w:szCs w:val="22"/>
      </w:rPr>
      <w:fldChar w:fldCharType="begin"/>
    </w:r>
    <w:r w:rsidRPr="00271196">
      <w:rPr>
        <w:b/>
        <w:bCs/>
        <w:sz w:val="22"/>
        <w:szCs w:val="22"/>
      </w:rPr>
      <w:instrText xml:space="preserve"> NUMPAGES </w:instrText>
    </w:r>
    <w:r w:rsidRPr="00271196">
      <w:rPr>
        <w:b/>
        <w:bCs/>
        <w:sz w:val="22"/>
        <w:szCs w:val="22"/>
      </w:rPr>
      <w:fldChar w:fldCharType="separate"/>
    </w:r>
    <w:r w:rsidR="00247B83">
      <w:rPr>
        <w:b/>
        <w:bCs/>
        <w:noProof/>
        <w:sz w:val="22"/>
        <w:szCs w:val="22"/>
      </w:rPr>
      <w:t>4</w:t>
    </w:r>
    <w:r w:rsidRPr="00271196">
      <w:rPr>
        <w:b/>
        <w:bCs/>
        <w:sz w:val="22"/>
        <w:szCs w:val="22"/>
      </w:rPr>
      <w:fldChar w:fldCharType="end"/>
    </w:r>
  </w:p>
  <w:p w14:paraId="47EE5F9D" w14:textId="25769CE8" w:rsidR="00777282" w:rsidRDefault="00576AD0">
    <w:pPr>
      <w:pStyle w:val="Footer"/>
      <w:rPr>
        <w:sz w:val="22"/>
        <w:szCs w:val="22"/>
      </w:rPr>
    </w:pPr>
    <w:r w:rsidRPr="00271196">
      <w:rPr>
        <w:sz w:val="22"/>
        <w:szCs w:val="22"/>
      </w:rPr>
      <w:t>Sandy Gaskins 2The Wick, 10 Burton Road</w:t>
    </w:r>
    <w:r w:rsidR="001B370C" w:rsidRPr="00271196">
      <w:rPr>
        <w:sz w:val="22"/>
        <w:szCs w:val="22"/>
      </w:rPr>
      <w:t>, Poole BH13 6DU</w:t>
    </w:r>
  </w:p>
  <w:p w14:paraId="526E4686" w14:textId="3D3DB18C" w:rsidR="00271196" w:rsidRPr="00271196" w:rsidRDefault="00271196">
    <w:pPr>
      <w:pStyle w:val="Footer"/>
      <w:rPr>
        <w:sz w:val="22"/>
        <w:szCs w:val="22"/>
      </w:rPr>
    </w:pPr>
    <w:r>
      <w:rPr>
        <w:sz w:val="22"/>
        <w:szCs w:val="22"/>
      </w:rPr>
      <w:t>01202 761323 / 07802 565500 / psycho.sandy@sgapsychology</w:t>
    </w:r>
    <w:r w:rsidR="00C50100">
      <w:rPr>
        <w:sz w:val="22"/>
        <w:szCs w:val="22"/>
      </w:rPr>
      <w:t>.co.uk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B8697" w14:textId="77777777" w:rsidR="00D1191E" w:rsidRDefault="00D1191E">
      <w:r>
        <w:rPr>
          <w:color w:val="000000"/>
        </w:rPr>
        <w:separator/>
      </w:r>
    </w:p>
  </w:footnote>
  <w:footnote w:type="continuationSeparator" w:id="0">
    <w:p w14:paraId="11AD1701" w14:textId="77777777" w:rsidR="00D1191E" w:rsidRDefault="00D11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145C"/>
    <w:multiLevelType w:val="multilevel"/>
    <w:tmpl w:val="A574FB66"/>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48F0456"/>
    <w:multiLevelType w:val="multilevel"/>
    <w:tmpl w:val="14C2A83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4704D07"/>
    <w:multiLevelType w:val="multilevel"/>
    <w:tmpl w:val="9A540BD0"/>
    <w:lvl w:ilvl="0">
      <w:numFmt w:val="bullet"/>
      <w:lvlText w:val=""/>
      <w:lvlJc w:val="left"/>
      <w:pPr>
        <w:ind w:left="360"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D4647F9"/>
    <w:multiLevelType w:val="multilevel"/>
    <w:tmpl w:val="C902EE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9A72855"/>
    <w:multiLevelType w:val="multilevel"/>
    <w:tmpl w:val="011025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67E4011"/>
    <w:multiLevelType w:val="multilevel"/>
    <w:tmpl w:val="F790D1E2"/>
    <w:lvl w:ilvl="0">
      <w:numFmt w:val="bullet"/>
      <w:lvlText w:val=""/>
      <w:lvlJc w:val="left"/>
      <w:pPr>
        <w:ind w:left="792" w:hanging="360"/>
      </w:pPr>
      <w:rPr>
        <w:rFonts w:ascii="Symbol" w:hAnsi="Symbol"/>
      </w:rPr>
    </w:lvl>
    <w:lvl w:ilvl="1">
      <w:numFmt w:val="bullet"/>
      <w:lvlText w:val="o"/>
      <w:lvlJc w:val="left"/>
      <w:pPr>
        <w:ind w:left="1512" w:hanging="360"/>
      </w:pPr>
      <w:rPr>
        <w:rFonts w:ascii="Courier New" w:hAnsi="Courier New" w:cs="Courier New"/>
      </w:rPr>
    </w:lvl>
    <w:lvl w:ilvl="2">
      <w:numFmt w:val="bullet"/>
      <w:lvlText w:val=""/>
      <w:lvlJc w:val="left"/>
      <w:pPr>
        <w:ind w:left="2232" w:hanging="360"/>
      </w:pPr>
      <w:rPr>
        <w:rFonts w:ascii="Wingdings" w:hAnsi="Wingdings"/>
      </w:rPr>
    </w:lvl>
    <w:lvl w:ilvl="3">
      <w:numFmt w:val="bullet"/>
      <w:lvlText w:val=""/>
      <w:lvlJc w:val="left"/>
      <w:pPr>
        <w:ind w:left="2952" w:hanging="360"/>
      </w:pPr>
      <w:rPr>
        <w:rFonts w:ascii="Symbol" w:hAnsi="Symbol"/>
      </w:rPr>
    </w:lvl>
    <w:lvl w:ilvl="4">
      <w:numFmt w:val="bullet"/>
      <w:lvlText w:val="o"/>
      <w:lvlJc w:val="left"/>
      <w:pPr>
        <w:ind w:left="3672" w:hanging="360"/>
      </w:pPr>
      <w:rPr>
        <w:rFonts w:ascii="Courier New" w:hAnsi="Courier New" w:cs="Courier New"/>
      </w:rPr>
    </w:lvl>
    <w:lvl w:ilvl="5">
      <w:numFmt w:val="bullet"/>
      <w:lvlText w:val=""/>
      <w:lvlJc w:val="left"/>
      <w:pPr>
        <w:ind w:left="4392" w:hanging="360"/>
      </w:pPr>
      <w:rPr>
        <w:rFonts w:ascii="Wingdings" w:hAnsi="Wingdings"/>
      </w:rPr>
    </w:lvl>
    <w:lvl w:ilvl="6">
      <w:numFmt w:val="bullet"/>
      <w:lvlText w:val=""/>
      <w:lvlJc w:val="left"/>
      <w:pPr>
        <w:ind w:left="5112" w:hanging="360"/>
      </w:pPr>
      <w:rPr>
        <w:rFonts w:ascii="Symbol" w:hAnsi="Symbol"/>
      </w:rPr>
    </w:lvl>
    <w:lvl w:ilvl="7">
      <w:numFmt w:val="bullet"/>
      <w:lvlText w:val="o"/>
      <w:lvlJc w:val="left"/>
      <w:pPr>
        <w:ind w:left="5832" w:hanging="360"/>
      </w:pPr>
      <w:rPr>
        <w:rFonts w:ascii="Courier New" w:hAnsi="Courier New" w:cs="Courier New"/>
      </w:rPr>
    </w:lvl>
    <w:lvl w:ilvl="8">
      <w:numFmt w:val="bullet"/>
      <w:lvlText w:val=""/>
      <w:lvlJc w:val="left"/>
      <w:pPr>
        <w:ind w:left="6552" w:hanging="360"/>
      </w:pPr>
      <w:rPr>
        <w:rFonts w:ascii="Wingdings" w:hAnsi="Wingdings"/>
      </w:rPr>
    </w:lvl>
  </w:abstractNum>
  <w:abstractNum w:abstractNumId="6" w15:restartNumberingAfterBreak="0">
    <w:nsid w:val="6E79795C"/>
    <w:multiLevelType w:val="multilevel"/>
    <w:tmpl w:val="0908B7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3"/>
  </w:num>
  <w:num w:numId="3">
    <w:abstractNumId w:val="6"/>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E5A"/>
    <w:rsid w:val="00014497"/>
    <w:rsid w:val="000D68A1"/>
    <w:rsid w:val="00140B5A"/>
    <w:rsid w:val="00140F85"/>
    <w:rsid w:val="001B370C"/>
    <w:rsid w:val="00247B83"/>
    <w:rsid w:val="00271196"/>
    <w:rsid w:val="00287062"/>
    <w:rsid w:val="002F78E3"/>
    <w:rsid w:val="004550BC"/>
    <w:rsid w:val="005115E8"/>
    <w:rsid w:val="00576AD0"/>
    <w:rsid w:val="005D5D14"/>
    <w:rsid w:val="005E1E5A"/>
    <w:rsid w:val="0066630F"/>
    <w:rsid w:val="007E75C9"/>
    <w:rsid w:val="007F286D"/>
    <w:rsid w:val="00902105"/>
    <w:rsid w:val="009B0E69"/>
    <w:rsid w:val="00B377B4"/>
    <w:rsid w:val="00B95B78"/>
    <w:rsid w:val="00BA4BB9"/>
    <w:rsid w:val="00BE53DA"/>
    <w:rsid w:val="00C36989"/>
    <w:rsid w:val="00C50100"/>
    <w:rsid w:val="00D00FBB"/>
    <w:rsid w:val="00D1191E"/>
    <w:rsid w:val="00DB483B"/>
    <w:rsid w:val="00EA59BF"/>
    <w:rsid w:val="00EA679D"/>
    <w:rsid w:val="00ED6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BB924"/>
  <w15:docId w15:val="{02A093D0-3980-45E4-8AB6-C6486BB8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0" w:line="240" w:lineRule="auto"/>
    </w:pPr>
    <w:rPr>
      <w:rFonts w:ascii="Times New Roman" w:eastAsia="Times New Roman" w:hAnsi="Times New Roman"/>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Times New Roman" w:eastAsia="Times New Roman" w:hAnsi="Times New Roman" w:cs="Times New Roman"/>
      <w:sz w:val="28"/>
      <w:szCs w:val="28"/>
      <w:lang w:eastAsia="en-GB"/>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Times New Roman" w:eastAsia="Times New Roman" w:hAnsi="Times New Roman" w:cs="Times New Roman"/>
      <w:sz w:val="28"/>
      <w:szCs w:val="28"/>
      <w:lang w:eastAsia="en-GB"/>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dc:description/>
  <cp:lastModifiedBy>Bill</cp:lastModifiedBy>
  <cp:revision>17</cp:revision>
  <dcterms:created xsi:type="dcterms:W3CDTF">2018-03-29T09:01:00Z</dcterms:created>
  <dcterms:modified xsi:type="dcterms:W3CDTF">2018-05-12T09:50:00Z</dcterms:modified>
</cp:coreProperties>
</file>